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6081C" w14:textId="77777777" w:rsidR="008C120F" w:rsidRPr="008A0C7D" w:rsidRDefault="008C120F" w:rsidP="008C120F">
      <w:pPr>
        <w:rPr>
          <w:rFonts w:ascii="Arial" w:eastAsia="Times New Roman" w:hAnsi="Arial" w:cs="Arial"/>
          <w:b/>
          <w:sz w:val="24"/>
          <w:szCs w:val="24"/>
        </w:rPr>
      </w:pPr>
      <w:bookmarkStart w:id="0" w:name="_Hlk181965931"/>
      <w:bookmarkStart w:id="1" w:name="_Hlk192140292"/>
      <w:r w:rsidRPr="008A0C7D">
        <w:rPr>
          <w:rFonts w:ascii="Arial" w:eastAsia="Times New Roman" w:hAnsi="Arial" w:cs="Arial"/>
          <w:b/>
          <w:sz w:val="24"/>
          <w:szCs w:val="24"/>
        </w:rPr>
        <w:t xml:space="preserve">Location: </w:t>
      </w:r>
      <w:r w:rsidRPr="008A0C7D">
        <w:rPr>
          <w:rFonts w:ascii="Arial" w:eastAsia="Times New Roman" w:hAnsi="Arial" w:cs="Arial"/>
          <w:b/>
          <w:sz w:val="24"/>
          <w:szCs w:val="24"/>
        </w:rPr>
        <w:tab/>
        <w:t>Town Office, Council Chambers</w:t>
      </w:r>
    </w:p>
    <w:p w14:paraId="42B1F955" w14:textId="77777777" w:rsidR="008C120F" w:rsidRPr="008A0C7D" w:rsidRDefault="008C120F" w:rsidP="008C120F">
      <w:pPr>
        <w:rPr>
          <w:rFonts w:ascii="Arial" w:eastAsia="Times New Roman" w:hAnsi="Arial" w:cs="Arial"/>
          <w:b/>
          <w:sz w:val="24"/>
          <w:szCs w:val="24"/>
        </w:rPr>
      </w:pPr>
      <w:r w:rsidRPr="008A0C7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  <w:t>21 Water Street, 2nd Floor</w:t>
      </w:r>
    </w:p>
    <w:p w14:paraId="40B6FF94" w14:textId="77777777" w:rsidR="008C120F" w:rsidRPr="008A0C7D" w:rsidRDefault="008C120F" w:rsidP="008C120F">
      <w:pPr>
        <w:rPr>
          <w:rFonts w:ascii="Arial" w:eastAsia="Times New Roman" w:hAnsi="Arial" w:cs="Arial"/>
          <w:b/>
          <w:sz w:val="24"/>
          <w:szCs w:val="24"/>
        </w:rPr>
      </w:pPr>
      <w:bookmarkStart w:id="2" w:name="_Hlk184380600"/>
      <w:bookmarkEnd w:id="0"/>
    </w:p>
    <w:p w14:paraId="4777B877" w14:textId="77777777" w:rsidR="008C120F" w:rsidRPr="008A0C7D" w:rsidRDefault="008C120F" w:rsidP="008C120F">
      <w:pPr>
        <w:rPr>
          <w:rFonts w:ascii="Arial" w:eastAsia="Times New Roman" w:hAnsi="Arial" w:cs="Arial"/>
          <w:b/>
          <w:sz w:val="24"/>
          <w:szCs w:val="24"/>
        </w:rPr>
      </w:pPr>
      <w:r w:rsidRPr="008A0C7D">
        <w:rPr>
          <w:rFonts w:ascii="Arial" w:eastAsia="Times New Roman" w:hAnsi="Arial" w:cs="Arial"/>
          <w:b/>
          <w:sz w:val="24"/>
          <w:szCs w:val="24"/>
        </w:rPr>
        <w:t>Viewing on: Pioneer Cable – Channel 400</w:t>
      </w:r>
    </w:p>
    <w:p w14:paraId="56EC960E" w14:textId="77777777" w:rsidR="008C120F" w:rsidRPr="008A0C7D" w:rsidRDefault="008C120F" w:rsidP="008C120F">
      <w:pPr>
        <w:rPr>
          <w:rFonts w:ascii="Arial" w:eastAsia="Times New Roman" w:hAnsi="Arial" w:cs="Arial"/>
          <w:b/>
          <w:sz w:val="24"/>
          <w:szCs w:val="24"/>
        </w:rPr>
      </w:pPr>
      <w:r w:rsidRPr="008A0C7D">
        <w:rPr>
          <w:rFonts w:ascii="Arial" w:eastAsia="Times New Roman" w:hAnsi="Arial" w:cs="Arial"/>
          <w:b/>
          <w:sz w:val="24"/>
          <w:szCs w:val="24"/>
        </w:rPr>
        <w:t xml:space="preserve">                    Spectrum Cable – Channel 1301 or Channel 7</w:t>
      </w:r>
    </w:p>
    <w:bookmarkEnd w:id="2"/>
    <w:p w14:paraId="4D457558" w14:textId="77777777" w:rsidR="008C120F" w:rsidRPr="008A0C7D" w:rsidRDefault="008C120F" w:rsidP="008C120F">
      <w:pPr>
        <w:rPr>
          <w:rFonts w:ascii="Arial" w:eastAsia="Times New Roman" w:hAnsi="Arial" w:cs="Arial"/>
          <w:b/>
          <w:sz w:val="24"/>
          <w:szCs w:val="24"/>
        </w:rPr>
      </w:pPr>
    </w:p>
    <w:p w14:paraId="7CB39E23" w14:textId="77777777" w:rsidR="008C120F" w:rsidRPr="008A0C7D" w:rsidRDefault="008C120F" w:rsidP="008C120F">
      <w:pPr>
        <w:rPr>
          <w:rFonts w:ascii="Arial" w:eastAsia="Times New Roman" w:hAnsi="Arial" w:cs="Arial"/>
          <w:b/>
          <w:sz w:val="24"/>
          <w:szCs w:val="24"/>
        </w:rPr>
      </w:pPr>
      <w:bookmarkStart w:id="3" w:name="_Hlk184380619"/>
      <w:r w:rsidRPr="008A0C7D">
        <w:rPr>
          <w:rFonts w:ascii="Arial" w:eastAsia="Times New Roman" w:hAnsi="Arial" w:cs="Arial"/>
          <w:b/>
          <w:sz w:val="24"/>
          <w:szCs w:val="24"/>
        </w:rPr>
        <w:t xml:space="preserve">Public Participation thru Zoom: </w:t>
      </w:r>
      <w:r w:rsidRPr="008A0C7D">
        <w:rPr>
          <w:rFonts w:ascii="Arial" w:eastAsia="Times New Roman" w:hAnsi="Arial" w:cs="Arial"/>
          <w:b/>
          <w:sz w:val="24"/>
          <w:szCs w:val="24"/>
        </w:rPr>
        <w:tab/>
        <w:t xml:space="preserve"> </w:t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  <w:t xml:space="preserve">Meeting ID:  </w:t>
      </w:r>
      <w:r w:rsidRPr="008A0C7D">
        <w:rPr>
          <w:rFonts w:ascii="Arial" w:hAnsi="Arial" w:cs="Arial"/>
          <w:b/>
          <w:color w:val="232333"/>
          <w:spacing w:val="6"/>
          <w:sz w:val="24"/>
          <w:szCs w:val="24"/>
          <w:shd w:val="clear" w:color="auto" w:fill="FFFFFF"/>
        </w:rPr>
        <w:t>856 7271 4460</w:t>
      </w:r>
      <w:r w:rsidRPr="008A0C7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  <w:t xml:space="preserve">           NO PASSCODE NEEDED                                               </w:t>
      </w:r>
    </w:p>
    <w:p w14:paraId="11C69782" w14:textId="77777777" w:rsidR="008C120F" w:rsidRPr="008A0C7D" w:rsidRDefault="008C120F" w:rsidP="008C120F">
      <w:pPr>
        <w:rPr>
          <w:rFonts w:ascii="Arial" w:eastAsia="Times New Roman" w:hAnsi="Arial" w:cs="Arial"/>
          <w:b/>
          <w:sz w:val="24"/>
          <w:szCs w:val="24"/>
        </w:rPr>
      </w:pP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  <w:t xml:space="preserve"> </w:t>
      </w:r>
      <w:r>
        <w:rPr>
          <w:rFonts w:ascii="Arial" w:eastAsia="Times New Roman" w:hAnsi="Arial" w:cs="Arial"/>
          <w:b/>
          <w:sz w:val="24"/>
          <w:szCs w:val="24"/>
        </w:rPr>
        <w:t xml:space="preserve">          </w:t>
      </w:r>
      <w:r w:rsidRPr="008A0C7D">
        <w:rPr>
          <w:rFonts w:ascii="Arial" w:eastAsia="Times New Roman" w:hAnsi="Arial" w:cs="Arial"/>
          <w:b/>
          <w:sz w:val="24"/>
          <w:szCs w:val="24"/>
        </w:rPr>
        <w:t>CALL-IN: 1-929-205-6099</w:t>
      </w:r>
      <w:bookmarkEnd w:id="3"/>
      <w:r w:rsidRPr="008A0C7D">
        <w:rPr>
          <w:rFonts w:ascii="Arial" w:eastAsia="Times New Roman" w:hAnsi="Arial" w:cs="Arial"/>
          <w:b/>
          <w:sz w:val="24"/>
          <w:szCs w:val="24"/>
        </w:rPr>
        <w:t xml:space="preserve">    </w:t>
      </w:r>
      <w:r w:rsidRPr="008A0C7D">
        <w:rPr>
          <w:rFonts w:ascii="Arial" w:eastAsia="Times New Roman" w:hAnsi="Arial" w:cs="Arial"/>
          <w:b/>
          <w:sz w:val="24"/>
          <w:szCs w:val="24"/>
        </w:rPr>
        <w:tab/>
        <w:t xml:space="preserve">    </w:t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</w:p>
    <w:p w14:paraId="0AAF1432" w14:textId="77777777" w:rsidR="008C120F" w:rsidRPr="008A0C7D" w:rsidRDefault="008C120F" w:rsidP="008C120F">
      <w:pPr>
        <w:rPr>
          <w:rFonts w:ascii="Arial" w:eastAsia="Times New Roman" w:hAnsi="Arial" w:cs="Arial"/>
          <w:b/>
          <w:sz w:val="24"/>
          <w:szCs w:val="24"/>
        </w:rPr>
      </w:pPr>
      <w:r w:rsidRPr="008A0C7D">
        <w:rPr>
          <w:rFonts w:ascii="Arial" w:eastAsia="Times New Roman" w:hAnsi="Arial" w:cs="Arial"/>
          <w:b/>
          <w:sz w:val="24"/>
          <w:szCs w:val="24"/>
        </w:rPr>
        <w:t xml:space="preserve">                                                       </w:t>
      </w:r>
      <w:bookmarkStart w:id="4" w:name="_Hlk184380634"/>
      <w:r w:rsidRPr="008A0C7D">
        <w:rPr>
          <w:rFonts w:ascii="Arial" w:eastAsia="Times New Roman" w:hAnsi="Arial" w:cs="Arial"/>
          <w:b/>
          <w:sz w:val="24"/>
          <w:szCs w:val="24"/>
        </w:rPr>
        <w:t>AGENDA</w:t>
      </w:r>
    </w:p>
    <w:bookmarkEnd w:id="4"/>
    <w:p w14:paraId="79A67DF4" w14:textId="77777777" w:rsidR="008C120F" w:rsidRPr="008A0C7D" w:rsidRDefault="008C120F" w:rsidP="008C120F">
      <w:pPr>
        <w:rPr>
          <w:rFonts w:ascii="Arial" w:eastAsia="Times New Roman" w:hAnsi="Arial" w:cs="Arial"/>
          <w:b/>
          <w:sz w:val="24"/>
          <w:szCs w:val="24"/>
        </w:rPr>
      </w:pPr>
    </w:p>
    <w:p w14:paraId="033AF7E6" w14:textId="730EAE3E" w:rsidR="008C120F" w:rsidRPr="008A0C7D" w:rsidRDefault="008C120F" w:rsidP="008C120F">
      <w:pPr>
        <w:rPr>
          <w:rFonts w:ascii="Arial" w:eastAsia="Times New Roman" w:hAnsi="Arial" w:cs="Arial"/>
          <w:b/>
          <w:sz w:val="24"/>
          <w:szCs w:val="24"/>
        </w:rPr>
      </w:pPr>
      <w:r w:rsidRPr="008A0C7D">
        <w:rPr>
          <w:rFonts w:ascii="Arial" w:eastAsia="Times New Roman" w:hAnsi="Arial" w:cs="Arial"/>
          <w:b/>
          <w:sz w:val="24"/>
          <w:szCs w:val="24"/>
        </w:rPr>
        <w:t xml:space="preserve">Regular Council Meeting                                                  </w:t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>
        <w:rPr>
          <w:rFonts w:ascii="Arial" w:eastAsia="Times New Roman" w:hAnsi="Arial" w:cs="Arial"/>
          <w:b/>
          <w:sz w:val="24"/>
          <w:szCs w:val="24"/>
        </w:rPr>
        <w:t>September 14</w:t>
      </w:r>
      <w:r w:rsidRPr="008A0C7D">
        <w:rPr>
          <w:rFonts w:ascii="Arial" w:eastAsia="Times New Roman" w:hAnsi="Arial" w:cs="Arial"/>
          <w:b/>
          <w:sz w:val="24"/>
          <w:szCs w:val="24"/>
        </w:rPr>
        <w:t>, 2026</w:t>
      </w:r>
    </w:p>
    <w:bookmarkEnd w:id="1"/>
    <w:p w14:paraId="0844E895" w14:textId="77777777" w:rsidR="008C120F" w:rsidRDefault="008C120F" w:rsidP="008C120F">
      <w:pPr>
        <w:rPr>
          <w:rFonts w:ascii="Arial" w:eastAsia="Times New Roman" w:hAnsi="Arial" w:cs="Arial"/>
          <w:b/>
          <w:sz w:val="24"/>
          <w:szCs w:val="24"/>
        </w:rPr>
      </w:pP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8A0C7D">
        <w:rPr>
          <w:rFonts w:ascii="Arial" w:eastAsia="Times New Roman" w:hAnsi="Arial" w:cs="Arial"/>
          <w:b/>
          <w:sz w:val="24"/>
          <w:szCs w:val="24"/>
        </w:rPr>
        <w:t>6:00 PM</w:t>
      </w:r>
    </w:p>
    <w:p w14:paraId="569B4E2F" w14:textId="77777777" w:rsidR="008C120F" w:rsidRPr="0039062C" w:rsidRDefault="008C120F" w:rsidP="008C120F">
      <w:pPr>
        <w:rPr>
          <w:rFonts w:ascii="Arial" w:eastAsia="Times New Roman" w:hAnsi="Arial" w:cs="Arial"/>
          <w:b/>
          <w:color w:val="EE0000"/>
          <w:sz w:val="24"/>
          <w:szCs w:val="24"/>
        </w:rPr>
      </w:pPr>
    </w:p>
    <w:p w14:paraId="1F13386F" w14:textId="77777777" w:rsidR="008C120F" w:rsidRPr="008A0C7D" w:rsidRDefault="008C120F" w:rsidP="008C120F">
      <w:pPr>
        <w:rPr>
          <w:rFonts w:ascii="Arial" w:eastAsia="Times New Roman" w:hAnsi="Arial" w:cs="Arial"/>
          <w:b/>
          <w:sz w:val="24"/>
          <w:szCs w:val="24"/>
          <w:u w:val="single"/>
        </w:rPr>
      </w:pPr>
      <w:r w:rsidRPr="008A0C7D">
        <w:rPr>
          <w:rFonts w:ascii="Arial" w:eastAsia="Times New Roman" w:hAnsi="Arial" w:cs="Arial"/>
          <w:b/>
          <w:sz w:val="24"/>
          <w:szCs w:val="24"/>
          <w:u w:val="single"/>
        </w:rPr>
        <w:t>Pledge of Allegiance</w:t>
      </w:r>
    </w:p>
    <w:p w14:paraId="3F68BCF0" w14:textId="77777777" w:rsidR="008C120F" w:rsidRPr="008A0C7D" w:rsidRDefault="008C120F" w:rsidP="008C120F">
      <w:pPr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14:paraId="30250906" w14:textId="77777777" w:rsidR="008C120F" w:rsidRPr="008A0C7D" w:rsidRDefault="008C120F" w:rsidP="008C120F">
      <w:pPr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14:paraId="17D7E9BF" w14:textId="77777777" w:rsidR="008C120F" w:rsidRPr="008A0C7D" w:rsidRDefault="008C120F" w:rsidP="008C120F">
      <w:pPr>
        <w:jc w:val="both"/>
        <w:rPr>
          <w:rFonts w:ascii="Arial" w:eastAsia="Times New Roman" w:hAnsi="Arial" w:cs="Arial"/>
          <w:b/>
          <w:color w:val="C00000"/>
          <w:sz w:val="24"/>
          <w:szCs w:val="24"/>
        </w:rPr>
      </w:pPr>
      <w:r w:rsidRPr="008A0C7D">
        <w:rPr>
          <w:rFonts w:ascii="Arial" w:eastAsia="Times New Roman" w:hAnsi="Arial" w:cs="Arial"/>
          <w:b/>
          <w:sz w:val="24"/>
          <w:szCs w:val="24"/>
          <w:u w:val="single"/>
        </w:rPr>
        <w:t>Public Comments</w:t>
      </w:r>
      <w:r w:rsidRPr="008A0C7D">
        <w:rPr>
          <w:rFonts w:ascii="Arial" w:eastAsia="Times New Roman" w:hAnsi="Arial" w:cs="Arial"/>
          <w:b/>
          <w:color w:val="C00000"/>
          <w:sz w:val="24"/>
          <w:szCs w:val="24"/>
        </w:rPr>
        <w:t xml:space="preserve"> </w:t>
      </w:r>
    </w:p>
    <w:p w14:paraId="512F1190" w14:textId="77777777" w:rsidR="008C120F" w:rsidRPr="008A0C7D" w:rsidRDefault="008C120F" w:rsidP="008C120F">
      <w:pPr>
        <w:rPr>
          <w:rFonts w:ascii="Arial" w:eastAsia="Times New Roman" w:hAnsi="Arial" w:cs="Arial"/>
          <w:b/>
          <w:sz w:val="24"/>
          <w:szCs w:val="24"/>
        </w:rPr>
      </w:pPr>
    </w:p>
    <w:p w14:paraId="15C19E9A" w14:textId="77777777" w:rsidR="008C120F" w:rsidRPr="008A0C7D" w:rsidRDefault="008C120F" w:rsidP="008C120F">
      <w:pPr>
        <w:rPr>
          <w:rFonts w:ascii="Arial" w:eastAsia="Times New Roman" w:hAnsi="Arial" w:cs="Arial"/>
          <w:b/>
          <w:sz w:val="24"/>
          <w:szCs w:val="24"/>
        </w:rPr>
      </w:pPr>
    </w:p>
    <w:p w14:paraId="3FEE32E4" w14:textId="78D3C614" w:rsidR="008C120F" w:rsidRPr="008A0C7D" w:rsidRDefault="008C120F" w:rsidP="008C120F">
      <w:pPr>
        <w:rPr>
          <w:rFonts w:ascii="Arial" w:eastAsia="Times New Roman" w:hAnsi="Arial" w:cs="Arial"/>
          <w:b/>
          <w:sz w:val="24"/>
          <w:szCs w:val="24"/>
        </w:rPr>
      </w:pPr>
      <w:r w:rsidRPr="008A0C7D">
        <w:rPr>
          <w:rFonts w:ascii="Arial" w:eastAsia="Times New Roman" w:hAnsi="Arial" w:cs="Arial"/>
          <w:b/>
          <w:sz w:val="24"/>
          <w:szCs w:val="24"/>
        </w:rPr>
        <w:t>I.</w:t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  <w:u w:val="single"/>
        </w:rPr>
        <w:t>Minutes:</w:t>
      </w:r>
      <w:r w:rsidRPr="008A0C7D">
        <w:rPr>
          <w:rFonts w:ascii="Arial" w:eastAsia="Times New Roman" w:hAnsi="Arial" w:cs="Arial"/>
          <w:b/>
          <w:sz w:val="24"/>
          <w:szCs w:val="24"/>
        </w:rPr>
        <w:t xml:space="preserve">   </w:t>
      </w:r>
      <w:r w:rsidR="00D5279A">
        <w:rPr>
          <w:rFonts w:ascii="Arial" w:eastAsia="Times New Roman" w:hAnsi="Arial" w:cs="Arial"/>
          <w:b/>
          <w:sz w:val="24"/>
          <w:szCs w:val="24"/>
        </w:rPr>
        <w:t xml:space="preserve">Special Council Meeting of August 17, 2026, Special Council Meeting of August 19, 2026, </w:t>
      </w:r>
      <w:r>
        <w:rPr>
          <w:rFonts w:ascii="Arial" w:eastAsia="Times New Roman" w:hAnsi="Arial" w:cs="Arial"/>
          <w:b/>
          <w:sz w:val="24"/>
          <w:szCs w:val="24"/>
        </w:rPr>
        <w:t xml:space="preserve">Special &amp; </w:t>
      </w:r>
      <w:r w:rsidRPr="008A0C7D">
        <w:rPr>
          <w:rFonts w:ascii="Arial" w:eastAsia="Times New Roman" w:hAnsi="Arial" w:cs="Arial"/>
          <w:b/>
          <w:sz w:val="24"/>
          <w:szCs w:val="24"/>
        </w:rPr>
        <w:t xml:space="preserve">Regular Council Meeting of </w:t>
      </w:r>
      <w:r>
        <w:rPr>
          <w:rFonts w:ascii="Arial" w:eastAsia="Times New Roman" w:hAnsi="Arial" w:cs="Arial"/>
          <w:b/>
          <w:sz w:val="24"/>
          <w:szCs w:val="24"/>
        </w:rPr>
        <w:t>August 24, 2026</w:t>
      </w:r>
      <w:r w:rsidR="00D5279A">
        <w:rPr>
          <w:rFonts w:ascii="Arial" w:eastAsia="Times New Roman" w:hAnsi="Arial" w:cs="Arial"/>
          <w:b/>
          <w:sz w:val="24"/>
          <w:szCs w:val="24"/>
        </w:rPr>
        <w:t xml:space="preserve"> and Special Council Meeting of September 2, 2026.</w:t>
      </w:r>
    </w:p>
    <w:p w14:paraId="30233077" w14:textId="77777777" w:rsidR="008C120F" w:rsidRPr="008A0C7D" w:rsidRDefault="008C120F" w:rsidP="008C120F">
      <w:pPr>
        <w:rPr>
          <w:rFonts w:ascii="Arial" w:eastAsia="Times New Roman" w:hAnsi="Arial" w:cs="Arial"/>
          <w:b/>
          <w:sz w:val="24"/>
          <w:szCs w:val="24"/>
          <w14:ligatures w14:val="none"/>
        </w:rPr>
      </w:pPr>
    </w:p>
    <w:p w14:paraId="510724B0" w14:textId="77777777" w:rsidR="008C120F" w:rsidRPr="008A0C7D" w:rsidRDefault="008C120F" w:rsidP="008C120F">
      <w:pPr>
        <w:rPr>
          <w:rFonts w:ascii="Arial" w:hAnsi="Arial" w:cs="Arial"/>
          <w:b/>
          <w:bCs/>
          <w:sz w:val="24"/>
          <w:szCs w:val="24"/>
        </w:rPr>
      </w:pPr>
      <w:r w:rsidRPr="008A0C7D">
        <w:rPr>
          <w:rFonts w:ascii="Arial" w:eastAsia="Times New Roman" w:hAnsi="Arial" w:cs="Arial"/>
          <w:b/>
          <w:sz w:val="24"/>
          <w:szCs w:val="24"/>
          <w14:ligatures w14:val="none"/>
        </w:rPr>
        <w:t>II.</w:t>
      </w:r>
      <w:r w:rsidRPr="008A0C7D">
        <w:rPr>
          <w:rFonts w:ascii="Arial" w:eastAsia="Times New Roman" w:hAnsi="Arial" w:cs="Arial"/>
          <w:b/>
          <w:sz w:val="24"/>
          <w:szCs w:val="24"/>
          <w14:ligatures w14:val="none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  <w:u w:val="single"/>
          <w14:ligatures w14:val="none"/>
        </w:rPr>
        <w:t>Old Business</w:t>
      </w:r>
      <w:r w:rsidRPr="008A0C7D">
        <w:rPr>
          <w:rFonts w:ascii="Arial" w:hAnsi="Arial" w:cs="Arial"/>
          <w:b/>
          <w:sz w:val="24"/>
          <w:szCs w:val="24"/>
        </w:rPr>
        <w:tab/>
      </w:r>
      <w:r w:rsidRPr="008A0C7D">
        <w:rPr>
          <w:rFonts w:ascii="Arial" w:hAnsi="Arial" w:cs="Arial"/>
          <w:b/>
          <w:bCs/>
          <w:sz w:val="24"/>
          <w:szCs w:val="24"/>
        </w:rPr>
        <w:tab/>
      </w:r>
      <w:r w:rsidRPr="008A0C7D">
        <w:rPr>
          <w:rFonts w:ascii="Arial" w:hAnsi="Arial" w:cs="Arial"/>
          <w:b/>
          <w:bCs/>
          <w:sz w:val="24"/>
          <w:szCs w:val="24"/>
        </w:rPr>
        <w:tab/>
      </w:r>
      <w:r w:rsidRPr="008A0C7D">
        <w:rPr>
          <w:rFonts w:ascii="Arial" w:hAnsi="Arial" w:cs="Arial"/>
          <w:b/>
          <w:bCs/>
          <w:sz w:val="24"/>
          <w:szCs w:val="24"/>
        </w:rPr>
        <w:tab/>
      </w:r>
    </w:p>
    <w:p w14:paraId="1A175D84" w14:textId="77777777" w:rsidR="008C120F" w:rsidRDefault="008C120F" w:rsidP="008C120F">
      <w:pPr>
        <w:rPr>
          <w:rFonts w:ascii="Arial" w:eastAsia="Times New Roman" w:hAnsi="Arial" w:cs="Arial"/>
          <w:b/>
          <w:sz w:val="24"/>
          <w:szCs w:val="24"/>
          <w14:ligatures w14:val="none"/>
        </w:rPr>
      </w:pPr>
    </w:p>
    <w:p w14:paraId="01F68AA8" w14:textId="77777777" w:rsidR="008C120F" w:rsidRDefault="008C120F" w:rsidP="008C120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C1503FD" w14:textId="77777777" w:rsidR="008C120F" w:rsidRPr="008A0C7D" w:rsidRDefault="008C120F" w:rsidP="008C120F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8A0C7D">
        <w:rPr>
          <w:rFonts w:ascii="Arial" w:eastAsia="Times New Roman" w:hAnsi="Arial" w:cs="Arial"/>
          <w:b/>
          <w:sz w:val="24"/>
          <w:szCs w:val="24"/>
        </w:rPr>
        <w:t>III.</w:t>
      </w:r>
      <w:r w:rsidRPr="008A0C7D">
        <w:rPr>
          <w:rFonts w:ascii="Arial" w:eastAsia="Times New Roman" w:hAnsi="Arial" w:cs="Arial"/>
          <w:b/>
          <w:sz w:val="24"/>
          <w:szCs w:val="24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  <w:u w:val="single"/>
        </w:rPr>
        <w:t>New Business</w:t>
      </w:r>
    </w:p>
    <w:p w14:paraId="6D46D49A" w14:textId="77777777" w:rsidR="008C120F" w:rsidRPr="008A0C7D" w:rsidRDefault="008C120F" w:rsidP="008C120F">
      <w:pPr>
        <w:rPr>
          <w:rFonts w:ascii="Arial" w:eastAsia="Times New Roman" w:hAnsi="Arial" w:cs="Arial"/>
          <w:b/>
          <w:sz w:val="24"/>
          <w:szCs w:val="24"/>
          <w:u w:val="single"/>
        </w:rPr>
      </w:pPr>
    </w:p>
    <w:p w14:paraId="5DB0BEAE" w14:textId="636C8558" w:rsidR="004C26A3" w:rsidRDefault="008C120F" w:rsidP="004C26A3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  <w14:ligatures w14:val="none"/>
        </w:rPr>
        <w:t>A</w:t>
      </w:r>
      <w:r w:rsidRPr="008A0C7D">
        <w:rPr>
          <w:rFonts w:ascii="Arial" w:eastAsia="Times New Roman" w:hAnsi="Arial" w:cs="Arial"/>
          <w:b/>
          <w:sz w:val="24"/>
          <w:szCs w:val="24"/>
          <w14:ligatures w14:val="none"/>
        </w:rPr>
        <w:t>.</w:t>
      </w:r>
      <w:r w:rsidRPr="008A0C7D">
        <w:rPr>
          <w:rFonts w:ascii="Arial" w:eastAsia="Times New Roman" w:hAnsi="Arial" w:cs="Arial"/>
          <w:b/>
          <w:sz w:val="24"/>
          <w:szCs w:val="24"/>
          <w14:ligatures w14:val="none"/>
        </w:rPr>
        <w:tab/>
        <w:t>(0</w:t>
      </w:r>
      <w:r w:rsidR="00D5279A">
        <w:rPr>
          <w:rFonts w:ascii="Arial" w:eastAsia="Times New Roman" w:hAnsi="Arial" w:cs="Arial"/>
          <w:b/>
          <w:sz w:val="24"/>
          <w:szCs w:val="24"/>
          <w14:ligatures w14:val="none"/>
        </w:rPr>
        <w:t>9</w:t>
      </w:r>
      <w:r w:rsidRPr="008A0C7D">
        <w:rPr>
          <w:rFonts w:ascii="Arial" w:eastAsia="Times New Roman" w:hAnsi="Arial" w:cs="Arial"/>
          <w:b/>
          <w:sz w:val="24"/>
          <w:szCs w:val="24"/>
          <w14:ligatures w14:val="none"/>
        </w:rPr>
        <w:t>0</w:t>
      </w:r>
      <w:r>
        <w:rPr>
          <w:rFonts w:ascii="Arial" w:eastAsia="Times New Roman" w:hAnsi="Arial" w:cs="Arial"/>
          <w:b/>
          <w:sz w:val="24"/>
          <w:szCs w:val="24"/>
          <w14:ligatures w14:val="none"/>
        </w:rPr>
        <w:t>1</w:t>
      </w:r>
      <w:r w:rsidRPr="008A0C7D">
        <w:rPr>
          <w:rFonts w:ascii="Arial" w:eastAsia="Times New Roman" w:hAnsi="Arial" w:cs="Arial"/>
          <w:b/>
          <w:sz w:val="24"/>
          <w:szCs w:val="24"/>
          <w14:ligatures w14:val="none"/>
        </w:rPr>
        <w:t>26-</w:t>
      </w:r>
      <w:r>
        <w:rPr>
          <w:rFonts w:ascii="Arial" w:eastAsia="Times New Roman" w:hAnsi="Arial" w:cs="Arial"/>
          <w:b/>
          <w:sz w:val="24"/>
          <w:szCs w:val="24"/>
          <w14:ligatures w14:val="none"/>
        </w:rPr>
        <w:t>1</w:t>
      </w:r>
      <w:r w:rsidRPr="008A0C7D">
        <w:rPr>
          <w:rFonts w:ascii="Arial" w:eastAsia="Times New Roman" w:hAnsi="Arial" w:cs="Arial"/>
          <w:b/>
          <w:sz w:val="24"/>
          <w:szCs w:val="24"/>
          <w14:ligatures w14:val="none"/>
        </w:rPr>
        <w:t>)</w:t>
      </w:r>
      <w:r>
        <w:rPr>
          <w:rFonts w:ascii="Arial" w:eastAsia="Times New Roman" w:hAnsi="Arial" w:cs="Arial"/>
          <w:b/>
          <w:sz w:val="24"/>
          <w:szCs w:val="24"/>
          <w14:ligatures w14:val="none"/>
        </w:rPr>
        <w:tab/>
      </w:r>
      <w:r w:rsidR="004C26A3">
        <w:rPr>
          <w:rFonts w:ascii="Arial" w:hAnsi="Arial" w:cs="Arial"/>
          <w:b/>
          <w:bCs/>
          <w:sz w:val="24"/>
          <w:szCs w:val="24"/>
        </w:rPr>
        <w:t>Council approves the execution of the application to the Department of Public Safety Bureau of Alcoholic Beverages by Heather Lafontaine, d/b/a Wine Until Nine located at 84 Main Street, for renewal of liquor license.</w:t>
      </w:r>
    </w:p>
    <w:p w14:paraId="609000FC" w14:textId="77777777" w:rsidR="004C26A3" w:rsidRPr="00B04726" w:rsidRDefault="004C26A3" w:rsidP="004C26A3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(Public Hearing)</w:t>
      </w:r>
    </w:p>
    <w:p w14:paraId="14A82298" w14:textId="0F82B358" w:rsidR="008C120F" w:rsidRDefault="008C120F" w:rsidP="00D5279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1AB2930" w14:textId="2CEA018A" w:rsidR="008C120F" w:rsidRDefault="008C120F" w:rsidP="008C120F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B.</w:t>
      </w:r>
      <w:r>
        <w:rPr>
          <w:rFonts w:ascii="Arial" w:hAnsi="Arial" w:cs="Arial"/>
          <w:b/>
          <w:bCs/>
          <w:sz w:val="24"/>
          <w:szCs w:val="24"/>
        </w:rPr>
        <w:tab/>
        <w:t>(0</w:t>
      </w:r>
      <w:r w:rsidR="00D5279A">
        <w:rPr>
          <w:rFonts w:ascii="Arial" w:hAnsi="Arial" w:cs="Arial"/>
          <w:b/>
          <w:bCs/>
          <w:sz w:val="24"/>
          <w:szCs w:val="24"/>
        </w:rPr>
        <w:t>9</w:t>
      </w:r>
      <w:r>
        <w:rPr>
          <w:rFonts w:ascii="Arial" w:hAnsi="Arial" w:cs="Arial"/>
          <w:b/>
          <w:bCs/>
          <w:sz w:val="24"/>
          <w:szCs w:val="24"/>
        </w:rPr>
        <w:t>0126-2)</w:t>
      </w:r>
      <w:r>
        <w:rPr>
          <w:rFonts w:ascii="Arial" w:hAnsi="Arial" w:cs="Arial"/>
          <w:b/>
          <w:bCs/>
          <w:sz w:val="24"/>
          <w:szCs w:val="24"/>
        </w:rPr>
        <w:tab/>
      </w:r>
      <w:r w:rsidR="00717C6C">
        <w:rPr>
          <w:rFonts w:ascii="Arial" w:hAnsi="Arial" w:cs="Arial"/>
          <w:b/>
          <w:bCs/>
          <w:sz w:val="24"/>
          <w:szCs w:val="24"/>
        </w:rPr>
        <w:t>Council authorizes the Town Manager to apply for financial assistance under provisions of the Bureau of Parks and Recreation Snowmobile Fund (MRSA Title 12, Chapter 220, Subchapter 8, Subchapter 1893-3) for the maintenance of the Town of Houlton’s snowmobile system.</w:t>
      </w:r>
      <w:r w:rsidR="00717C6C">
        <w:rPr>
          <w:rFonts w:ascii="Arial" w:hAnsi="Arial" w:cs="Arial"/>
          <w:b/>
          <w:bCs/>
          <w:sz w:val="24"/>
          <w:szCs w:val="24"/>
        </w:rPr>
        <w:tab/>
      </w:r>
    </w:p>
    <w:p w14:paraId="2294D855" w14:textId="77777777" w:rsidR="008C120F" w:rsidRDefault="008C120F" w:rsidP="008C120F">
      <w:pPr>
        <w:jc w:val="both"/>
        <w:rPr>
          <w:rFonts w:ascii="Arial" w:hAnsi="Arial" w:cs="Arial"/>
          <w:b/>
          <w:sz w:val="24"/>
          <w:szCs w:val="24"/>
          <w14:ligatures w14:val="none"/>
        </w:rPr>
      </w:pPr>
    </w:p>
    <w:p w14:paraId="433BFB76" w14:textId="7A57F943" w:rsidR="008C120F" w:rsidRDefault="008C120F" w:rsidP="008C120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C.</w:t>
      </w:r>
      <w:r>
        <w:rPr>
          <w:rFonts w:ascii="Arial" w:hAnsi="Arial" w:cs="Arial"/>
          <w:b/>
          <w:bCs/>
          <w:sz w:val="24"/>
          <w:szCs w:val="24"/>
        </w:rPr>
        <w:tab/>
        <w:t>(0</w:t>
      </w:r>
      <w:r w:rsidR="00D5279A">
        <w:rPr>
          <w:rFonts w:ascii="Arial" w:hAnsi="Arial" w:cs="Arial"/>
          <w:b/>
          <w:bCs/>
          <w:sz w:val="24"/>
          <w:szCs w:val="24"/>
        </w:rPr>
        <w:t>9</w:t>
      </w:r>
      <w:r>
        <w:rPr>
          <w:rFonts w:ascii="Arial" w:hAnsi="Arial" w:cs="Arial"/>
          <w:b/>
          <w:bCs/>
          <w:sz w:val="24"/>
          <w:szCs w:val="24"/>
        </w:rPr>
        <w:t>0126-3)</w:t>
      </w:r>
      <w:r>
        <w:rPr>
          <w:rFonts w:ascii="Arial" w:hAnsi="Arial" w:cs="Arial"/>
          <w:b/>
          <w:bCs/>
          <w:sz w:val="24"/>
          <w:szCs w:val="24"/>
        </w:rPr>
        <w:tab/>
      </w:r>
      <w:r w:rsidR="00632E5E">
        <w:rPr>
          <w:rFonts w:ascii="Arial" w:hAnsi="Arial" w:cs="Arial"/>
          <w:b/>
          <w:bCs/>
          <w:sz w:val="24"/>
          <w:szCs w:val="24"/>
        </w:rPr>
        <w:t>Council accepts the donation of an AED Defibrillator from the Health Services Foundation for the Parks and Recreation Department.</w:t>
      </w:r>
    </w:p>
    <w:p w14:paraId="6F2ABBC0" w14:textId="77777777" w:rsidR="008C120F" w:rsidRDefault="008C120F" w:rsidP="008C120F">
      <w:pPr>
        <w:rPr>
          <w:rFonts w:ascii="Arial" w:hAnsi="Arial" w:cs="Arial"/>
          <w:b/>
          <w:bCs/>
          <w:sz w:val="24"/>
          <w:szCs w:val="24"/>
        </w:rPr>
      </w:pPr>
    </w:p>
    <w:p w14:paraId="209C5D63" w14:textId="2B9BB1E1" w:rsidR="001E121A" w:rsidRDefault="00C822AA" w:rsidP="008C120F">
      <w:pPr>
        <w:rPr>
          <w:rFonts w:ascii="Arial" w:eastAsia="Times New Roman" w:hAnsi="Arial" w:cs="Arial"/>
          <w:b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sz w:val="24"/>
          <w:szCs w:val="24"/>
          <w14:ligatures w14:val="none"/>
        </w:rPr>
        <w:t>D</w:t>
      </w:r>
      <w:r w:rsidR="00F57FC3">
        <w:rPr>
          <w:rFonts w:ascii="Arial" w:eastAsia="Times New Roman" w:hAnsi="Arial" w:cs="Arial"/>
          <w:b/>
          <w:sz w:val="24"/>
          <w:szCs w:val="24"/>
          <w14:ligatures w14:val="none"/>
        </w:rPr>
        <w:t>.</w:t>
      </w:r>
      <w:r w:rsidR="00F57FC3">
        <w:rPr>
          <w:rFonts w:ascii="Arial" w:eastAsia="Times New Roman" w:hAnsi="Arial" w:cs="Arial"/>
          <w:b/>
          <w:sz w:val="24"/>
          <w:szCs w:val="24"/>
          <w14:ligatures w14:val="none"/>
        </w:rPr>
        <w:tab/>
        <w:t>(090126-</w:t>
      </w:r>
      <w:r>
        <w:rPr>
          <w:rFonts w:ascii="Arial" w:eastAsia="Times New Roman" w:hAnsi="Arial" w:cs="Arial"/>
          <w:b/>
          <w:sz w:val="24"/>
          <w:szCs w:val="24"/>
          <w14:ligatures w14:val="none"/>
        </w:rPr>
        <w:t>4</w:t>
      </w:r>
      <w:r w:rsidR="00F57FC3">
        <w:rPr>
          <w:rFonts w:ascii="Arial" w:eastAsia="Times New Roman" w:hAnsi="Arial" w:cs="Arial"/>
          <w:b/>
          <w:sz w:val="24"/>
          <w:szCs w:val="24"/>
          <w14:ligatures w14:val="none"/>
        </w:rPr>
        <w:t>)</w:t>
      </w:r>
      <w:r w:rsidR="00F57FC3">
        <w:rPr>
          <w:rFonts w:ascii="Arial" w:eastAsia="Times New Roman" w:hAnsi="Arial" w:cs="Arial"/>
          <w:b/>
          <w:sz w:val="24"/>
          <w:szCs w:val="24"/>
          <w14:ligatures w14:val="none"/>
        </w:rPr>
        <w:tab/>
        <w:t>Council appoints Amber Jones as Town Manager effective September 28, 2026.</w:t>
      </w:r>
    </w:p>
    <w:p w14:paraId="745E6EC2" w14:textId="77777777" w:rsidR="00672412" w:rsidRDefault="00672412" w:rsidP="008C120F">
      <w:pPr>
        <w:rPr>
          <w:rFonts w:ascii="Arial" w:eastAsia="Times New Roman" w:hAnsi="Arial" w:cs="Arial"/>
          <w:b/>
          <w:sz w:val="24"/>
          <w:szCs w:val="24"/>
          <w14:ligatures w14:val="none"/>
        </w:rPr>
      </w:pPr>
    </w:p>
    <w:p w14:paraId="605BC29C" w14:textId="77818BEF" w:rsidR="00672412" w:rsidRDefault="00C822AA" w:rsidP="008C120F">
      <w:pPr>
        <w:rPr>
          <w:rFonts w:ascii="Arial" w:eastAsia="Times New Roman" w:hAnsi="Arial" w:cs="Arial"/>
          <w:b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sz w:val="24"/>
          <w:szCs w:val="24"/>
          <w14:ligatures w14:val="none"/>
        </w:rPr>
        <w:lastRenderedPageBreak/>
        <w:t>E</w:t>
      </w:r>
      <w:r w:rsidR="00FC2CFE">
        <w:rPr>
          <w:rFonts w:ascii="Arial" w:eastAsia="Times New Roman" w:hAnsi="Arial" w:cs="Arial"/>
          <w:b/>
          <w:sz w:val="24"/>
          <w:szCs w:val="24"/>
          <w14:ligatures w14:val="none"/>
        </w:rPr>
        <w:t>.</w:t>
      </w:r>
      <w:r w:rsidR="00FC2CFE">
        <w:rPr>
          <w:rFonts w:ascii="Arial" w:eastAsia="Times New Roman" w:hAnsi="Arial" w:cs="Arial"/>
          <w:b/>
          <w:sz w:val="24"/>
          <w:szCs w:val="24"/>
          <w14:ligatures w14:val="none"/>
        </w:rPr>
        <w:tab/>
        <w:t>(090126-</w:t>
      </w:r>
      <w:r>
        <w:rPr>
          <w:rFonts w:ascii="Arial" w:eastAsia="Times New Roman" w:hAnsi="Arial" w:cs="Arial"/>
          <w:b/>
          <w:sz w:val="24"/>
          <w:szCs w:val="24"/>
          <w14:ligatures w14:val="none"/>
        </w:rPr>
        <w:t>5</w:t>
      </w:r>
      <w:r w:rsidR="00FC2CFE">
        <w:rPr>
          <w:rFonts w:ascii="Arial" w:eastAsia="Times New Roman" w:hAnsi="Arial" w:cs="Arial"/>
          <w:b/>
          <w:sz w:val="24"/>
          <w:szCs w:val="24"/>
          <w14:ligatures w14:val="none"/>
        </w:rPr>
        <w:t>)</w:t>
      </w:r>
      <w:r w:rsidR="00FC2CFE">
        <w:rPr>
          <w:rFonts w:ascii="Arial" w:eastAsia="Times New Roman" w:hAnsi="Arial" w:cs="Arial"/>
          <w:b/>
          <w:sz w:val="24"/>
          <w:szCs w:val="24"/>
          <w14:ligatures w14:val="none"/>
        </w:rPr>
        <w:tab/>
        <w:t>Council affirms the Emergency Medical Services Transport Plan Town of Houlton, Maine Municipal Resolution.</w:t>
      </w:r>
    </w:p>
    <w:p w14:paraId="7F7AD11B" w14:textId="77777777" w:rsidR="00672412" w:rsidRDefault="00672412" w:rsidP="008C120F">
      <w:pPr>
        <w:rPr>
          <w:rFonts w:ascii="Arial" w:eastAsia="Times New Roman" w:hAnsi="Arial" w:cs="Arial"/>
          <w:b/>
          <w:sz w:val="24"/>
          <w:szCs w:val="24"/>
          <w14:ligatures w14:val="none"/>
        </w:rPr>
      </w:pPr>
    </w:p>
    <w:p w14:paraId="2C7985FA" w14:textId="06A5A473" w:rsidR="00672412" w:rsidRDefault="00434D21" w:rsidP="008C120F">
      <w:pPr>
        <w:rPr>
          <w:rFonts w:ascii="Arial" w:eastAsia="Times New Roman" w:hAnsi="Arial" w:cs="Arial"/>
          <w:b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sz w:val="24"/>
          <w:szCs w:val="24"/>
          <w14:ligatures w14:val="none"/>
        </w:rPr>
        <w:t>F</w:t>
      </w:r>
      <w:r w:rsidR="007A6C1D">
        <w:rPr>
          <w:rFonts w:ascii="Arial" w:eastAsia="Times New Roman" w:hAnsi="Arial" w:cs="Arial"/>
          <w:b/>
          <w:sz w:val="24"/>
          <w:szCs w:val="24"/>
          <w14:ligatures w14:val="none"/>
        </w:rPr>
        <w:t>.</w:t>
      </w:r>
      <w:r w:rsidR="007A6C1D">
        <w:rPr>
          <w:rFonts w:ascii="Arial" w:eastAsia="Times New Roman" w:hAnsi="Arial" w:cs="Arial"/>
          <w:b/>
          <w:sz w:val="24"/>
          <w:szCs w:val="24"/>
          <w14:ligatures w14:val="none"/>
        </w:rPr>
        <w:tab/>
        <w:t>(090126-</w:t>
      </w:r>
      <w:r>
        <w:rPr>
          <w:rFonts w:ascii="Arial" w:eastAsia="Times New Roman" w:hAnsi="Arial" w:cs="Arial"/>
          <w:b/>
          <w:sz w:val="24"/>
          <w:szCs w:val="24"/>
          <w14:ligatures w14:val="none"/>
        </w:rPr>
        <w:t>6</w:t>
      </w:r>
      <w:r w:rsidR="007A6C1D">
        <w:rPr>
          <w:rFonts w:ascii="Arial" w:eastAsia="Times New Roman" w:hAnsi="Arial" w:cs="Arial"/>
          <w:b/>
          <w:sz w:val="24"/>
          <w:szCs w:val="24"/>
          <w14:ligatures w14:val="none"/>
        </w:rPr>
        <w:t>)</w:t>
      </w:r>
      <w:r w:rsidR="007A6C1D">
        <w:rPr>
          <w:rFonts w:ascii="Arial" w:eastAsia="Times New Roman" w:hAnsi="Arial" w:cs="Arial"/>
          <w:b/>
          <w:sz w:val="24"/>
          <w:szCs w:val="24"/>
          <w14:ligatures w14:val="none"/>
        </w:rPr>
        <w:tab/>
      </w:r>
      <w:r w:rsidR="007A6C1D" w:rsidRPr="007A6C1D">
        <w:rPr>
          <w:rFonts w:ascii="Arial" w:hAnsi="Arial" w:cs="Arial"/>
          <w:b/>
          <w:sz w:val="24"/>
          <w:szCs w:val="24"/>
        </w:rPr>
        <w:t>The Town of Houlton ordains that Chapter 7 General Assistance Ordinance dated September 20</w:t>
      </w:r>
      <w:r w:rsidR="007A6C1D">
        <w:rPr>
          <w:rFonts w:ascii="Arial" w:hAnsi="Arial" w:cs="Arial"/>
          <w:b/>
          <w:sz w:val="24"/>
          <w:szCs w:val="24"/>
        </w:rPr>
        <w:t>21</w:t>
      </w:r>
      <w:r w:rsidR="007A6C1D" w:rsidRPr="007A6C1D">
        <w:rPr>
          <w:rFonts w:ascii="Arial" w:hAnsi="Arial" w:cs="Arial"/>
          <w:b/>
          <w:sz w:val="24"/>
          <w:szCs w:val="24"/>
        </w:rPr>
        <w:t xml:space="preserve"> be replaced with General Assistance Ordinance dated September 202</w:t>
      </w:r>
      <w:r w:rsidR="007A6C1D">
        <w:rPr>
          <w:rFonts w:ascii="Arial" w:hAnsi="Arial" w:cs="Arial"/>
          <w:b/>
          <w:sz w:val="24"/>
          <w:szCs w:val="24"/>
        </w:rPr>
        <w:t>6</w:t>
      </w:r>
      <w:r w:rsidR="007A6C1D" w:rsidRPr="007A6C1D">
        <w:rPr>
          <w:rFonts w:ascii="Arial" w:hAnsi="Arial" w:cs="Arial"/>
          <w:b/>
          <w:sz w:val="24"/>
          <w:szCs w:val="24"/>
        </w:rPr>
        <w:t>.</w:t>
      </w:r>
      <w:r w:rsidR="007A6C1D">
        <w:rPr>
          <w:rFonts w:ascii="Arial" w:hAnsi="Arial" w:cs="Arial"/>
          <w:b/>
          <w:sz w:val="24"/>
          <w:szCs w:val="24"/>
        </w:rPr>
        <w:t xml:space="preserve"> </w:t>
      </w:r>
      <w:r w:rsidR="007A6C1D" w:rsidRPr="007A6C1D">
        <w:rPr>
          <w:rFonts w:ascii="Arial" w:hAnsi="Arial" w:cs="Arial"/>
          <w:b/>
          <w:sz w:val="24"/>
          <w:szCs w:val="24"/>
        </w:rPr>
        <w:t>(Note: Document in its entirety is available at the Town Office during normal business hours.)</w:t>
      </w:r>
    </w:p>
    <w:p w14:paraId="4F555FAE" w14:textId="266E8DE4" w:rsidR="00672412" w:rsidRDefault="00DD4E80" w:rsidP="008C120F">
      <w:pPr>
        <w:rPr>
          <w:rFonts w:ascii="Arial" w:eastAsia="Times New Roman" w:hAnsi="Arial" w:cs="Arial"/>
          <w:b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sz w:val="24"/>
          <w:szCs w:val="24"/>
          <w14:ligatures w14:val="none"/>
        </w:rPr>
        <w:t>(Introduction)</w:t>
      </w:r>
    </w:p>
    <w:p w14:paraId="6E211B32" w14:textId="77777777" w:rsidR="00DD4E80" w:rsidRDefault="00DD4E80" w:rsidP="008C120F">
      <w:pPr>
        <w:rPr>
          <w:rFonts w:ascii="Arial" w:eastAsia="Times New Roman" w:hAnsi="Arial" w:cs="Arial"/>
          <w:b/>
          <w:sz w:val="24"/>
          <w:szCs w:val="24"/>
          <w14:ligatures w14:val="none"/>
        </w:rPr>
      </w:pPr>
    </w:p>
    <w:p w14:paraId="61DDF127" w14:textId="44FF615F" w:rsidR="00DD4E80" w:rsidRPr="00170A10" w:rsidRDefault="00434D21" w:rsidP="00DD4E80">
      <w:pPr>
        <w:jc w:val="both"/>
        <w:rPr>
          <w:rFonts w:ascii="Arial" w:eastAsia="Times New Roman" w:hAnsi="Arial" w:cs="Arial"/>
          <w:b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sz w:val="24"/>
          <w:szCs w:val="24"/>
          <w14:ligatures w14:val="none"/>
        </w:rPr>
        <w:t>G</w:t>
      </w:r>
      <w:r w:rsidR="00DD4E80">
        <w:rPr>
          <w:rFonts w:ascii="Arial" w:eastAsia="Times New Roman" w:hAnsi="Arial" w:cs="Arial"/>
          <w:b/>
          <w:sz w:val="24"/>
          <w:szCs w:val="24"/>
          <w14:ligatures w14:val="none"/>
        </w:rPr>
        <w:t>.</w:t>
      </w:r>
      <w:r w:rsidR="00DD4E80">
        <w:rPr>
          <w:rFonts w:ascii="Arial" w:eastAsia="Times New Roman" w:hAnsi="Arial" w:cs="Arial"/>
          <w:b/>
          <w:sz w:val="24"/>
          <w:szCs w:val="24"/>
          <w14:ligatures w14:val="none"/>
        </w:rPr>
        <w:tab/>
        <w:t>(090126-</w:t>
      </w:r>
      <w:r>
        <w:rPr>
          <w:rFonts w:ascii="Arial" w:eastAsia="Times New Roman" w:hAnsi="Arial" w:cs="Arial"/>
          <w:b/>
          <w:sz w:val="24"/>
          <w:szCs w:val="24"/>
          <w14:ligatures w14:val="none"/>
        </w:rPr>
        <w:t>7</w:t>
      </w:r>
      <w:r w:rsidR="00DD4E80">
        <w:rPr>
          <w:rFonts w:ascii="Arial" w:eastAsia="Times New Roman" w:hAnsi="Arial" w:cs="Arial"/>
          <w:b/>
          <w:sz w:val="24"/>
          <w:szCs w:val="24"/>
          <w14:ligatures w14:val="none"/>
        </w:rPr>
        <w:t>)</w:t>
      </w:r>
      <w:r w:rsidR="00DD4E80">
        <w:rPr>
          <w:rFonts w:ascii="Arial" w:eastAsia="Times New Roman" w:hAnsi="Arial" w:cs="Arial"/>
          <w:b/>
          <w:sz w:val="24"/>
          <w:szCs w:val="24"/>
          <w14:ligatures w14:val="none"/>
        </w:rPr>
        <w:tab/>
      </w:r>
      <w:bookmarkStart w:id="5" w:name="_Hlk210900403"/>
      <w:r w:rsidR="00DD4E80" w:rsidRPr="00170A10">
        <w:rPr>
          <w:rFonts w:ascii="Arial" w:eastAsia="Times New Roman" w:hAnsi="Arial" w:cs="Arial"/>
          <w:b/>
          <w:sz w:val="24"/>
          <w:szCs w:val="24"/>
          <w14:ligatures w14:val="none"/>
        </w:rPr>
        <w:t>The Town of Houlton ordains that Chapter 7 General Assistance Appendix A, B, C, D, E, F, G and H dated October 1, 202</w:t>
      </w:r>
      <w:r w:rsidR="00DD4E80">
        <w:rPr>
          <w:rFonts w:ascii="Arial" w:eastAsia="Times New Roman" w:hAnsi="Arial" w:cs="Arial"/>
          <w:b/>
          <w:sz w:val="24"/>
          <w:szCs w:val="24"/>
          <w14:ligatures w14:val="none"/>
        </w:rPr>
        <w:t>5</w:t>
      </w:r>
      <w:r w:rsidR="00DD4E80" w:rsidRPr="00170A10">
        <w:rPr>
          <w:rFonts w:ascii="Arial" w:eastAsia="Times New Roman" w:hAnsi="Arial" w:cs="Arial"/>
          <w:b/>
          <w:sz w:val="24"/>
          <w:szCs w:val="24"/>
          <w14:ligatures w14:val="none"/>
        </w:rPr>
        <w:t xml:space="preserve"> to September 30, 202</w:t>
      </w:r>
      <w:r w:rsidR="00DD4E80">
        <w:rPr>
          <w:rFonts w:ascii="Arial" w:eastAsia="Times New Roman" w:hAnsi="Arial" w:cs="Arial"/>
          <w:b/>
          <w:sz w:val="24"/>
          <w:szCs w:val="24"/>
          <w14:ligatures w14:val="none"/>
        </w:rPr>
        <w:t>6</w:t>
      </w:r>
      <w:r w:rsidR="00DD4E80" w:rsidRPr="00170A10">
        <w:rPr>
          <w:rFonts w:ascii="Arial" w:eastAsia="Times New Roman" w:hAnsi="Arial" w:cs="Arial"/>
          <w:b/>
          <w:sz w:val="24"/>
          <w:szCs w:val="24"/>
          <w14:ligatures w14:val="none"/>
        </w:rPr>
        <w:t xml:space="preserve"> of the Houlton Code be replaced with General Assistance Appendix A, B, C, D, E, F, G and H dated October 1, 202</w:t>
      </w:r>
      <w:r w:rsidR="00DD4E80">
        <w:rPr>
          <w:rFonts w:ascii="Arial" w:eastAsia="Times New Roman" w:hAnsi="Arial" w:cs="Arial"/>
          <w:b/>
          <w:sz w:val="24"/>
          <w:szCs w:val="24"/>
          <w14:ligatures w14:val="none"/>
        </w:rPr>
        <w:t>6</w:t>
      </w:r>
      <w:r w:rsidR="00DD4E80" w:rsidRPr="00170A10">
        <w:rPr>
          <w:rFonts w:ascii="Arial" w:eastAsia="Times New Roman" w:hAnsi="Arial" w:cs="Arial"/>
          <w:b/>
          <w:sz w:val="24"/>
          <w:szCs w:val="24"/>
          <w14:ligatures w14:val="none"/>
        </w:rPr>
        <w:t xml:space="preserve"> to September 30, 202</w:t>
      </w:r>
      <w:r w:rsidR="00DD4E80">
        <w:rPr>
          <w:rFonts w:ascii="Arial" w:eastAsia="Times New Roman" w:hAnsi="Arial" w:cs="Arial"/>
          <w:b/>
          <w:sz w:val="24"/>
          <w:szCs w:val="24"/>
          <w14:ligatures w14:val="none"/>
        </w:rPr>
        <w:t>7</w:t>
      </w:r>
      <w:r w:rsidR="00DD4E80" w:rsidRPr="00170A10">
        <w:rPr>
          <w:rFonts w:ascii="Arial" w:eastAsia="Times New Roman" w:hAnsi="Arial" w:cs="Arial"/>
          <w:b/>
          <w:sz w:val="24"/>
          <w:szCs w:val="24"/>
          <w14:ligatures w14:val="none"/>
        </w:rPr>
        <w:t>. (Note: The document in its entirety is available at the Town Office during normal business hours.)</w:t>
      </w:r>
    </w:p>
    <w:p w14:paraId="1A79514B" w14:textId="77777777" w:rsidR="00DD4E80" w:rsidRPr="00170A10" w:rsidRDefault="00DD4E80" w:rsidP="00DD4E80">
      <w:pPr>
        <w:jc w:val="both"/>
        <w:rPr>
          <w:rFonts w:ascii="Arial" w:eastAsia="Times New Roman" w:hAnsi="Arial" w:cs="Arial"/>
          <w:b/>
          <w:sz w:val="24"/>
          <w:szCs w:val="24"/>
          <w14:ligatures w14:val="none"/>
        </w:rPr>
      </w:pPr>
      <w:r w:rsidRPr="00170A10">
        <w:rPr>
          <w:rFonts w:ascii="Arial" w:eastAsia="Times New Roman" w:hAnsi="Arial" w:cs="Arial"/>
          <w:b/>
          <w:sz w:val="24"/>
          <w:szCs w:val="24"/>
          <w14:ligatures w14:val="none"/>
        </w:rPr>
        <w:tab/>
        <w:t>Appendix A – Total Monthly Allowed GA Maximums</w:t>
      </w:r>
    </w:p>
    <w:p w14:paraId="3B3061D8" w14:textId="77777777" w:rsidR="00DD4E80" w:rsidRPr="00170A10" w:rsidRDefault="00DD4E80" w:rsidP="00DD4E80">
      <w:pPr>
        <w:jc w:val="both"/>
        <w:rPr>
          <w:rFonts w:ascii="Arial" w:eastAsia="Times New Roman" w:hAnsi="Arial" w:cs="Arial"/>
          <w:b/>
          <w:sz w:val="24"/>
          <w:szCs w:val="24"/>
          <w14:ligatures w14:val="none"/>
        </w:rPr>
      </w:pPr>
      <w:r w:rsidRPr="00170A10">
        <w:rPr>
          <w:rFonts w:ascii="Arial" w:eastAsia="Times New Roman" w:hAnsi="Arial" w:cs="Arial"/>
          <w:b/>
          <w:sz w:val="24"/>
          <w:szCs w:val="24"/>
          <w14:ligatures w14:val="none"/>
        </w:rPr>
        <w:tab/>
        <w:t>Appendix B</w:t>
      </w:r>
      <w:r w:rsidRPr="00170A10">
        <w:rPr>
          <w:rFonts w:ascii="Arial" w:eastAsia="Times New Roman" w:hAnsi="Arial" w:cs="Arial"/>
          <w:b/>
          <w:sz w:val="24"/>
          <w:szCs w:val="24"/>
          <w14:ligatures w14:val="none"/>
        </w:rPr>
        <w:tab/>
        <w:t>– Food Maximums</w:t>
      </w:r>
    </w:p>
    <w:p w14:paraId="4A266CC4" w14:textId="77777777" w:rsidR="00DD4E80" w:rsidRPr="00170A10" w:rsidRDefault="00DD4E80" w:rsidP="00DD4E80">
      <w:pPr>
        <w:jc w:val="both"/>
        <w:rPr>
          <w:rFonts w:ascii="Arial" w:eastAsia="Times New Roman" w:hAnsi="Arial" w:cs="Arial"/>
          <w:b/>
          <w:sz w:val="24"/>
          <w:szCs w:val="24"/>
          <w14:ligatures w14:val="none"/>
        </w:rPr>
      </w:pPr>
      <w:r w:rsidRPr="00170A10">
        <w:rPr>
          <w:rFonts w:ascii="Arial" w:eastAsia="Times New Roman" w:hAnsi="Arial" w:cs="Arial"/>
          <w:b/>
          <w:sz w:val="24"/>
          <w:szCs w:val="24"/>
          <w14:ligatures w14:val="none"/>
        </w:rPr>
        <w:tab/>
        <w:t>Appendix C – Housing Maximums</w:t>
      </w:r>
    </w:p>
    <w:p w14:paraId="3F27781D" w14:textId="77777777" w:rsidR="00DD4E80" w:rsidRPr="00170A10" w:rsidRDefault="00DD4E80" w:rsidP="00DD4E80">
      <w:pPr>
        <w:jc w:val="both"/>
        <w:rPr>
          <w:rFonts w:ascii="Arial" w:eastAsia="Times New Roman" w:hAnsi="Arial" w:cs="Arial"/>
          <w:b/>
          <w:sz w:val="24"/>
          <w:szCs w:val="24"/>
          <w14:ligatures w14:val="none"/>
        </w:rPr>
      </w:pPr>
      <w:r w:rsidRPr="00170A10">
        <w:rPr>
          <w:rFonts w:ascii="Arial" w:eastAsia="Times New Roman" w:hAnsi="Arial" w:cs="Arial"/>
          <w:b/>
          <w:sz w:val="24"/>
          <w:szCs w:val="24"/>
          <w14:ligatures w14:val="none"/>
        </w:rPr>
        <w:tab/>
        <w:t>Appendix D – Utilities</w:t>
      </w:r>
    </w:p>
    <w:p w14:paraId="6837D35D" w14:textId="77777777" w:rsidR="00DD4E80" w:rsidRPr="00170A10" w:rsidRDefault="00DD4E80" w:rsidP="00DD4E80">
      <w:pPr>
        <w:jc w:val="both"/>
        <w:rPr>
          <w:rFonts w:ascii="Arial" w:eastAsia="Times New Roman" w:hAnsi="Arial" w:cs="Arial"/>
          <w:b/>
          <w:sz w:val="24"/>
          <w:szCs w:val="24"/>
          <w14:ligatures w14:val="none"/>
        </w:rPr>
      </w:pPr>
      <w:r w:rsidRPr="00170A10">
        <w:rPr>
          <w:rFonts w:ascii="Arial" w:eastAsia="Times New Roman" w:hAnsi="Arial" w:cs="Arial"/>
          <w:b/>
          <w:sz w:val="24"/>
          <w:szCs w:val="24"/>
          <w14:ligatures w14:val="none"/>
        </w:rPr>
        <w:tab/>
        <w:t>Appendix E – Heating Fuel</w:t>
      </w:r>
    </w:p>
    <w:p w14:paraId="40B48707" w14:textId="77777777" w:rsidR="00DD4E80" w:rsidRPr="00170A10" w:rsidRDefault="00DD4E80" w:rsidP="00DD4E80">
      <w:pPr>
        <w:jc w:val="both"/>
        <w:rPr>
          <w:rFonts w:ascii="Arial" w:eastAsia="Times New Roman" w:hAnsi="Arial" w:cs="Arial"/>
          <w:b/>
          <w:sz w:val="24"/>
          <w:szCs w:val="24"/>
          <w14:ligatures w14:val="none"/>
        </w:rPr>
      </w:pPr>
      <w:r w:rsidRPr="00170A10">
        <w:rPr>
          <w:rFonts w:ascii="Arial" w:eastAsia="Times New Roman" w:hAnsi="Arial" w:cs="Arial"/>
          <w:b/>
          <w:sz w:val="24"/>
          <w:szCs w:val="24"/>
          <w14:ligatures w14:val="none"/>
        </w:rPr>
        <w:tab/>
        <w:t>Appendix F – Personal Care &amp; Household</w:t>
      </w:r>
    </w:p>
    <w:p w14:paraId="68ACF520" w14:textId="77777777" w:rsidR="00DD4E80" w:rsidRPr="00170A10" w:rsidRDefault="00DD4E80" w:rsidP="00DD4E80">
      <w:pPr>
        <w:jc w:val="both"/>
        <w:rPr>
          <w:rFonts w:ascii="Arial" w:eastAsia="Times New Roman" w:hAnsi="Arial" w:cs="Arial"/>
          <w:b/>
          <w:sz w:val="24"/>
          <w:szCs w:val="24"/>
          <w14:ligatures w14:val="none"/>
        </w:rPr>
      </w:pPr>
      <w:r w:rsidRPr="00170A10">
        <w:rPr>
          <w:rFonts w:ascii="Arial" w:eastAsia="Times New Roman" w:hAnsi="Arial" w:cs="Arial"/>
          <w:b/>
          <w:sz w:val="24"/>
          <w:szCs w:val="24"/>
          <w14:ligatures w14:val="none"/>
        </w:rPr>
        <w:tab/>
        <w:t>Appendix G – Mileage Rate</w:t>
      </w:r>
    </w:p>
    <w:p w14:paraId="4E44C7CE" w14:textId="77777777" w:rsidR="00DD4E80" w:rsidRPr="00170A10" w:rsidRDefault="00DD4E80" w:rsidP="00DD4E80">
      <w:pPr>
        <w:jc w:val="both"/>
        <w:rPr>
          <w:rFonts w:ascii="Arial" w:eastAsia="Times New Roman" w:hAnsi="Arial" w:cs="Arial"/>
          <w:b/>
          <w:sz w:val="24"/>
          <w:szCs w:val="24"/>
          <w14:ligatures w14:val="none"/>
        </w:rPr>
      </w:pPr>
      <w:r w:rsidRPr="00170A10">
        <w:rPr>
          <w:rFonts w:ascii="Arial" w:eastAsia="Times New Roman" w:hAnsi="Arial" w:cs="Arial"/>
          <w:b/>
          <w:sz w:val="24"/>
          <w:szCs w:val="24"/>
          <w14:ligatures w14:val="none"/>
        </w:rPr>
        <w:tab/>
        <w:t>Appendix H – Funeral Maximums</w:t>
      </w:r>
    </w:p>
    <w:bookmarkEnd w:id="5"/>
    <w:p w14:paraId="3A375739" w14:textId="77777777" w:rsidR="00DD4E80" w:rsidRDefault="00DD4E80" w:rsidP="00DD4E80">
      <w:pPr>
        <w:rPr>
          <w:rFonts w:ascii="Arial" w:eastAsia="Times New Roman" w:hAnsi="Arial" w:cs="Arial"/>
          <w:b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sz w:val="24"/>
          <w:szCs w:val="24"/>
          <w14:ligatures w14:val="none"/>
        </w:rPr>
        <w:t>(Introduction)</w:t>
      </w:r>
    </w:p>
    <w:p w14:paraId="0737030B" w14:textId="3FB21B5A" w:rsidR="00DD4E80" w:rsidRDefault="00DD4E80" w:rsidP="008C120F">
      <w:pPr>
        <w:rPr>
          <w:rFonts w:ascii="Arial" w:eastAsia="Times New Roman" w:hAnsi="Arial" w:cs="Arial"/>
          <w:b/>
          <w:sz w:val="24"/>
          <w:szCs w:val="24"/>
          <w14:ligatures w14:val="none"/>
        </w:rPr>
      </w:pPr>
    </w:p>
    <w:p w14:paraId="14AD5ABB" w14:textId="77777777" w:rsidR="00DD4E80" w:rsidRDefault="00DD4E80" w:rsidP="008C120F">
      <w:pPr>
        <w:rPr>
          <w:rFonts w:ascii="Arial" w:eastAsia="Times New Roman" w:hAnsi="Arial" w:cs="Arial"/>
          <w:b/>
          <w:sz w:val="24"/>
          <w:szCs w:val="24"/>
          <w14:ligatures w14:val="none"/>
        </w:rPr>
      </w:pPr>
    </w:p>
    <w:p w14:paraId="74ECAD77" w14:textId="77777777" w:rsidR="00672412" w:rsidRDefault="00672412" w:rsidP="008C120F">
      <w:pPr>
        <w:rPr>
          <w:rFonts w:ascii="Arial" w:eastAsia="Times New Roman" w:hAnsi="Arial" w:cs="Arial"/>
          <w:b/>
          <w:sz w:val="24"/>
          <w:szCs w:val="24"/>
          <w14:ligatures w14:val="none"/>
        </w:rPr>
      </w:pPr>
    </w:p>
    <w:p w14:paraId="237EE10A" w14:textId="77777777" w:rsidR="00672412" w:rsidRDefault="00672412" w:rsidP="008C120F">
      <w:pPr>
        <w:rPr>
          <w:rFonts w:ascii="Arial" w:eastAsia="Times New Roman" w:hAnsi="Arial" w:cs="Arial"/>
          <w:b/>
          <w:sz w:val="24"/>
          <w:szCs w:val="24"/>
          <w14:ligatures w14:val="none"/>
        </w:rPr>
      </w:pPr>
    </w:p>
    <w:p w14:paraId="03E4C116" w14:textId="0F4C186A" w:rsidR="008C120F" w:rsidRPr="00CF3B2F" w:rsidRDefault="008C120F" w:rsidP="008C120F">
      <w:pPr>
        <w:rPr>
          <w:rFonts w:ascii="Arial" w:eastAsia="Times New Roman" w:hAnsi="Arial" w:cs="Arial"/>
          <w:b/>
          <w:sz w:val="24"/>
          <w:szCs w:val="24"/>
          <w:u w:val="single"/>
          <w14:ligatures w14:val="none"/>
        </w:rPr>
      </w:pPr>
      <w:r>
        <w:rPr>
          <w:rFonts w:ascii="Arial" w:eastAsia="Times New Roman" w:hAnsi="Arial" w:cs="Arial"/>
          <w:b/>
          <w:sz w:val="24"/>
          <w:szCs w:val="24"/>
          <w14:ligatures w14:val="none"/>
        </w:rPr>
        <w:t>I</w:t>
      </w:r>
      <w:r w:rsidRPr="008A0C7D">
        <w:rPr>
          <w:rFonts w:ascii="Arial" w:eastAsia="Times New Roman" w:hAnsi="Arial" w:cs="Arial"/>
          <w:b/>
          <w:sz w:val="24"/>
          <w:szCs w:val="24"/>
          <w14:ligatures w14:val="none"/>
        </w:rPr>
        <w:t>V.</w:t>
      </w:r>
      <w:r w:rsidRPr="008A0C7D">
        <w:rPr>
          <w:rFonts w:ascii="Arial" w:eastAsia="Times New Roman" w:hAnsi="Arial" w:cs="Arial"/>
          <w:b/>
          <w:sz w:val="24"/>
          <w:szCs w:val="24"/>
          <w14:ligatures w14:val="none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  <w:u w:val="single"/>
          <w14:ligatures w14:val="none"/>
        </w:rPr>
        <w:t>Discussion and Reports</w:t>
      </w:r>
      <w:r w:rsidRPr="008A0C7D">
        <w:rPr>
          <w:rFonts w:ascii="Arial" w:eastAsia="Times New Roman" w:hAnsi="Arial" w:cs="Arial"/>
          <w:b/>
          <w:sz w:val="24"/>
          <w:szCs w:val="24"/>
          <w14:ligatures w14:val="none"/>
        </w:rPr>
        <w:tab/>
      </w:r>
      <w:r w:rsidRPr="008A0C7D">
        <w:rPr>
          <w:rFonts w:ascii="Arial" w:eastAsia="Times New Roman" w:hAnsi="Arial" w:cs="Arial"/>
          <w:b/>
          <w:sz w:val="24"/>
          <w:szCs w:val="24"/>
          <w14:ligatures w14:val="none"/>
        </w:rPr>
        <w:tab/>
      </w:r>
      <w:r>
        <w:rPr>
          <w:rFonts w:ascii="Arial" w:eastAsia="Times New Roman" w:hAnsi="Arial" w:cs="Arial"/>
          <w:b/>
          <w:sz w:val="24"/>
          <w:szCs w:val="24"/>
          <w14:ligatures w14:val="none"/>
        </w:rPr>
        <w:tab/>
      </w:r>
    </w:p>
    <w:p w14:paraId="79D02515" w14:textId="77777777" w:rsidR="008C120F" w:rsidRPr="008A0C7D" w:rsidRDefault="008C120F" w:rsidP="008C120F">
      <w:pPr>
        <w:rPr>
          <w:rFonts w:ascii="Arial" w:eastAsia="Times New Roman" w:hAnsi="Arial" w:cs="Arial"/>
          <w:b/>
          <w:sz w:val="24"/>
          <w:szCs w:val="24"/>
          <w14:ligatures w14:val="none"/>
        </w:rPr>
      </w:pPr>
      <w:r w:rsidRPr="008A0C7D">
        <w:rPr>
          <w:rFonts w:ascii="Arial" w:eastAsia="Times New Roman" w:hAnsi="Arial" w:cs="Arial"/>
          <w:b/>
          <w:sz w:val="24"/>
          <w:szCs w:val="24"/>
          <w14:ligatures w14:val="none"/>
        </w:rPr>
        <w:tab/>
      </w:r>
    </w:p>
    <w:p w14:paraId="412B8A65" w14:textId="77777777" w:rsidR="008C120F" w:rsidRDefault="008C120F" w:rsidP="008C120F">
      <w:pPr>
        <w:rPr>
          <w:rFonts w:ascii="Arial" w:eastAsia="Times New Roman" w:hAnsi="Arial" w:cs="Arial"/>
          <w:b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sz w:val="24"/>
          <w:szCs w:val="24"/>
          <w14:ligatures w14:val="none"/>
        </w:rPr>
        <w:t>A</w:t>
      </w:r>
      <w:r w:rsidRPr="008A0C7D">
        <w:rPr>
          <w:rFonts w:ascii="Arial" w:eastAsia="Times New Roman" w:hAnsi="Arial" w:cs="Arial"/>
          <w:b/>
          <w:sz w:val="24"/>
          <w:szCs w:val="24"/>
          <w14:ligatures w14:val="none"/>
        </w:rPr>
        <w:t>.</w:t>
      </w:r>
      <w:r w:rsidRPr="008A0C7D">
        <w:rPr>
          <w:rFonts w:ascii="Arial" w:eastAsia="Times New Roman" w:hAnsi="Arial" w:cs="Arial"/>
          <w:b/>
          <w:sz w:val="24"/>
          <w:szCs w:val="24"/>
          <w14:ligatures w14:val="none"/>
        </w:rPr>
        <w:tab/>
      </w:r>
      <w:r>
        <w:rPr>
          <w:rFonts w:ascii="Arial" w:eastAsia="Times New Roman" w:hAnsi="Arial" w:cs="Arial"/>
          <w:b/>
          <w:sz w:val="24"/>
          <w:szCs w:val="24"/>
          <w14:ligatures w14:val="none"/>
        </w:rPr>
        <w:t>Town Manager’s Report</w:t>
      </w:r>
    </w:p>
    <w:p w14:paraId="3E691098" w14:textId="77777777" w:rsidR="008C120F" w:rsidRDefault="008C120F" w:rsidP="008C120F">
      <w:pPr>
        <w:rPr>
          <w:rFonts w:ascii="Arial" w:eastAsia="Times New Roman" w:hAnsi="Arial" w:cs="Arial"/>
          <w:b/>
          <w:sz w:val="24"/>
          <w:szCs w:val="24"/>
          <w14:ligatures w14:val="none"/>
        </w:rPr>
      </w:pPr>
    </w:p>
    <w:p w14:paraId="5FAE7122" w14:textId="77777777" w:rsidR="008C120F" w:rsidRPr="008A0C7D" w:rsidRDefault="008C120F" w:rsidP="008C120F">
      <w:pPr>
        <w:rPr>
          <w:rFonts w:ascii="Arial" w:eastAsia="Times New Roman" w:hAnsi="Arial" w:cs="Arial"/>
          <w:b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sz w:val="24"/>
          <w:szCs w:val="24"/>
          <w14:ligatures w14:val="none"/>
        </w:rPr>
        <w:t xml:space="preserve">B. </w:t>
      </w:r>
      <w:r>
        <w:rPr>
          <w:rFonts w:ascii="Arial" w:eastAsia="Times New Roman" w:hAnsi="Arial" w:cs="Arial"/>
          <w:b/>
          <w:sz w:val="24"/>
          <w:szCs w:val="24"/>
          <w14:ligatures w14:val="none"/>
        </w:rPr>
        <w:tab/>
        <w:t>Councilors’ Remarks</w:t>
      </w:r>
      <w:r w:rsidRPr="008A0C7D">
        <w:rPr>
          <w:rFonts w:ascii="Arial" w:eastAsia="Times New Roman" w:hAnsi="Arial" w:cs="Arial"/>
          <w:b/>
          <w:sz w:val="24"/>
          <w:szCs w:val="24"/>
          <w14:ligatures w14:val="none"/>
        </w:rPr>
        <w:tab/>
      </w:r>
    </w:p>
    <w:p w14:paraId="4236FDFE" w14:textId="77777777" w:rsidR="008C120F" w:rsidRPr="008A0C7D" w:rsidRDefault="008C120F" w:rsidP="008C120F">
      <w:pPr>
        <w:rPr>
          <w:rFonts w:ascii="Arial" w:eastAsia="Times New Roman" w:hAnsi="Arial" w:cs="Arial"/>
          <w:b/>
          <w:sz w:val="24"/>
          <w:szCs w:val="24"/>
          <w14:ligatures w14:val="none"/>
        </w:rPr>
      </w:pPr>
    </w:p>
    <w:p w14:paraId="52BACE8B" w14:textId="77777777" w:rsidR="008C120F" w:rsidRDefault="008C120F" w:rsidP="008C120F">
      <w:pPr>
        <w:rPr>
          <w:rFonts w:ascii="Arial" w:eastAsia="Times New Roman" w:hAnsi="Arial" w:cs="Arial"/>
          <w:b/>
          <w:sz w:val="24"/>
          <w:szCs w:val="24"/>
          <w14:ligatures w14:val="none"/>
        </w:rPr>
      </w:pPr>
    </w:p>
    <w:p w14:paraId="7DAE587A" w14:textId="52DFD237" w:rsidR="00E67FB9" w:rsidRPr="009E172B" w:rsidRDefault="008C120F">
      <w:pPr>
        <w:rPr>
          <w:rFonts w:ascii="Arial" w:eastAsia="Times New Roman" w:hAnsi="Arial" w:cs="Arial"/>
          <w:b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sz w:val="24"/>
          <w:szCs w:val="24"/>
          <w14:ligatures w14:val="none"/>
        </w:rPr>
        <w:t>V.</w:t>
      </w:r>
      <w:r>
        <w:rPr>
          <w:rFonts w:ascii="Arial" w:eastAsia="Times New Roman" w:hAnsi="Arial" w:cs="Arial"/>
          <w:b/>
          <w:sz w:val="24"/>
          <w:szCs w:val="24"/>
          <w14:ligatures w14:val="none"/>
        </w:rPr>
        <w:tab/>
      </w:r>
      <w:r>
        <w:rPr>
          <w:rFonts w:ascii="Arial" w:eastAsia="Times New Roman" w:hAnsi="Arial" w:cs="Arial"/>
          <w:b/>
          <w:sz w:val="24"/>
          <w:szCs w:val="24"/>
          <w:u w:val="single"/>
          <w14:ligatures w14:val="none"/>
        </w:rPr>
        <w:t>Adjournment</w:t>
      </w:r>
    </w:p>
    <w:sectPr w:rsidR="00E67FB9" w:rsidRPr="009E172B" w:rsidSect="008C12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20F"/>
    <w:rsid w:val="001B13DE"/>
    <w:rsid w:val="001E121A"/>
    <w:rsid w:val="00244C82"/>
    <w:rsid w:val="002F31EA"/>
    <w:rsid w:val="00434D21"/>
    <w:rsid w:val="004C26A3"/>
    <w:rsid w:val="00632E5E"/>
    <w:rsid w:val="00672412"/>
    <w:rsid w:val="006F2EC9"/>
    <w:rsid w:val="00717C6C"/>
    <w:rsid w:val="007A6C1D"/>
    <w:rsid w:val="008A0734"/>
    <w:rsid w:val="008C120F"/>
    <w:rsid w:val="009E172B"/>
    <w:rsid w:val="00BB6418"/>
    <w:rsid w:val="00C47BA7"/>
    <w:rsid w:val="00C822AA"/>
    <w:rsid w:val="00D5279A"/>
    <w:rsid w:val="00D80B4C"/>
    <w:rsid w:val="00DD4E80"/>
    <w:rsid w:val="00E67FB9"/>
    <w:rsid w:val="00F57FC3"/>
    <w:rsid w:val="00FC2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170FC"/>
  <w15:chartTrackingRefBased/>
  <w15:docId w15:val="{790674C7-B6F2-45B4-BD88-F03C5F3F1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20F"/>
    <w:pPr>
      <w:spacing w:after="0" w:line="240" w:lineRule="auto"/>
    </w:pPr>
    <w:rPr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120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120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120F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120F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120F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120F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120F"/>
    <w:pPr>
      <w:keepNext/>
      <w:keepLines/>
      <w:spacing w:before="40" w:line="259" w:lineRule="auto"/>
      <w:outlineLvl w:val="6"/>
    </w:pPr>
    <w:rPr>
      <w:rFonts w:eastAsiaTheme="majorEastAsia" w:cstheme="majorBidi"/>
      <w:color w:val="595959" w:themeColor="text1" w:themeTint="A6"/>
      <w:kern w:val="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120F"/>
    <w:pPr>
      <w:keepNext/>
      <w:keepLines/>
      <w:spacing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120F"/>
    <w:pPr>
      <w:keepNext/>
      <w:keepLines/>
      <w:spacing w:line="259" w:lineRule="auto"/>
      <w:outlineLvl w:val="8"/>
    </w:pPr>
    <w:rPr>
      <w:rFonts w:eastAsiaTheme="majorEastAsia" w:cstheme="majorBidi"/>
      <w:color w:val="272727" w:themeColor="text1" w:themeTint="D8"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12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12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12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120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120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12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12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12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12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120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12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120F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12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120F"/>
    <w:pPr>
      <w:spacing w:before="160" w:after="160" w:line="259" w:lineRule="auto"/>
      <w:jc w:val="center"/>
    </w:pPr>
    <w:rPr>
      <w:i/>
      <w:iCs/>
      <w:color w:val="404040" w:themeColor="text1" w:themeTint="BF"/>
      <w:kern w:val="2"/>
    </w:rPr>
  </w:style>
  <w:style w:type="character" w:customStyle="1" w:styleId="QuoteChar">
    <w:name w:val="Quote Char"/>
    <w:basedOn w:val="DefaultParagraphFont"/>
    <w:link w:val="Quote"/>
    <w:uiPriority w:val="29"/>
    <w:rsid w:val="008C12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120F"/>
    <w:pPr>
      <w:spacing w:after="160" w:line="259" w:lineRule="auto"/>
      <w:ind w:left="720"/>
      <w:contextualSpacing/>
    </w:pPr>
    <w:rPr>
      <w:kern w:val="2"/>
    </w:rPr>
  </w:style>
  <w:style w:type="character" w:styleId="IntenseEmphasis">
    <w:name w:val="Intense Emphasis"/>
    <w:basedOn w:val="DefaultParagraphFont"/>
    <w:uiPriority w:val="21"/>
    <w:qFormat/>
    <w:rsid w:val="008C120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12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120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120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1761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Khylee Wampler</dc:creator>
  <cp:keywords/>
  <dc:description/>
  <cp:lastModifiedBy>Khylee Wampler</cp:lastModifiedBy>
  <cp:revision>14</cp:revision>
  <dcterms:created xsi:type="dcterms:W3CDTF">2026-09-08T15:27:00Z</dcterms:created>
  <dcterms:modified xsi:type="dcterms:W3CDTF">2026-09-11T16:45:00Z</dcterms:modified>
</cp:coreProperties>
</file>