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CEEC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181965931"/>
      <w:bookmarkStart w:id="1" w:name="_Hlk192140292"/>
      <w:r w:rsidRPr="008A0C7D">
        <w:rPr>
          <w:rFonts w:ascii="Arial" w:eastAsia="Times New Roman" w:hAnsi="Arial" w:cs="Arial"/>
          <w:b/>
          <w:sz w:val="24"/>
          <w:szCs w:val="24"/>
        </w:rPr>
        <w:t xml:space="preserve">Location: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60B6F06D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65326461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bookmarkStart w:id="2" w:name="_Hlk184380600"/>
      <w:bookmarkEnd w:id="0"/>
    </w:p>
    <w:p w14:paraId="5941D4D3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4D8E7898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                   Spectrum Cable – Channel 1301 or Channel 7</w:t>
      </w:r>
    </w:p>
    <w:bookmarkEnd w:id="2"/>
    <w:p w14:paraId="6DB5462B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</w:p>
    <w:p w14:paraId="5E51CF7D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bookmarkStart w:id="3" w:name="_Hlk184380619"/>
      <w:r w:rsidRPr="008A0C7D">
        <w:rPr>
          <w:rFonts w:ascii="Arial" w:eastAsia="Times New Roman" w:hAnsi="Arial" w:cs="Arial"/>
          <w:b/>
          <w:sz w:val="24"/>
          <w:szCs w:val="24"/>
        </w:rPr>
        <w:t xml:space="preserve">Public Participation thru Zoom: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Meeting ID:  </w:t>
      </w:r>
      <w:r w:rsidRPr="008A0C7D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856 7271 4460</w:t>
      </w:r>
      <w:r w:rsidRPr="008A0C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0391CF99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8A0C7D">
        <w:rPr>
          <w:rFonts w:ascii="Arial" w:eastAsia="Times New Roman" w:hAnsi="Arial" w:cs="Arial"/>
          <w:b/>
          <w:sz w:val="24"/>
          <w:szCs w:val="24"/>
        </w:rPr>
        <w:t>CALL-IN: 1-929-205-6099</w:t>
      </w:r>
      <w:bookmarkEnd w:id="3"/>
      <w:r w:rsidRPr="008A0C7D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</w:p>
    <w:p w14:paraId="0BD5C440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</w:t>
      </w:r>
      <w:bookmarkStart w:id="4" w:name="_Hlk184380634"/>
      <w:r w:rsidRPr="008A0C7D">
        <w:rPr>
          <w:rFonts w:ascii="Arial" w:eastAsia="Times New Roman" w:hAnsi="Arial" w:cs="Arial"/>
          <w:b/>
          <w:sz w:val="24"/>
          <w:szCs w:val="24"/>
        </w:rPr>
        <w:t>AGENDA</w:t>
      </w:r>
    </w:p>
    <w:bookmarkEnd w:id="4"/>
    <w:p w14:paraId="22D69069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</w:p>
    <w:p w14:paraId="1C6ED8B9" w14:textId="644E965E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Regular Council Meeting                                              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July 13</w:t>
      </w:r>
      <w:r w:rsidRPr="008A0C7D">
        <w:rPr>
          <w:rFonts w:ascii="Arial" w:eastAsia="Times New Roman" w:hAnsi="Arial" w:cs="Arial"/>
          <w:b/>
          <w:sz w:val="24"/>
          <w:szCs w:val="24"/>
        </w:rPr>
        <w:t>, 2026</w:t>
      </w:r>
    </w:p>
    <w:bookmarkEnd w:id="1"/>
    <w:p w14:paraId="637CFD1C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>6:00 PM</w:t>
      </w:r>
    </w:p>
    <w:p w14:paraId="4D06F516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Pledge of Allegiance</w:t>
      </w:r>
    </w:p>
    <w:p w14:paraId="1EF525A2" w14:textId="77777777" w:rsidR="00547B29" w:rsidRPr="008A0C7D" w:rsidRDefault="00547B29" w:rsidP="00547B29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DB18D1F" w14:textId="77777777" w:rsidR="00547B29" w:rsidRPr="008A0C7D" w:rsidRDefault="00547B29" w:rsidP="00547B29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F7FACDC" w14:textId="77777777" w:rsidR="00547B29" w:rsidRPr="008A0C7D" w:rsidRDefault="00547B29" w:rsidP="00547B29">
      <w:pPr>
        <w:jc w:val="both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Public Comments</w:t>
      </w:r>
      <w:r w:rsidRPr="008A0C7D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</w:p>
    <w:p w14:paraId="40176284" w14:textId="77777777" w:rsidR="00547B29" w:rsidRPr="008A0C7D" w:rsidRDefault="00547B29" w:rsidP="00547B29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2B3FB0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</w:p>
    <w:p w14:paraId="023725B2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</w:p>
    <w:p w14:paraId="18ADE094" w14:textId="2C4BC9CC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I.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Minutes:</w:t>
      </w:r>
      <w:r w:rsidRPr="008A0C7D">
        <w:rPr>
          <w:rFonts w:ascii="Arial" w:eastAsia="Times New Roman" w:hAnsi="Arial" w:cs="Arial"/>
          <w:b/>
          <w:sz w:val="24"/>
          <w:szCs w:val="24"/>
        </w:rPr>
        <w:t xml:space="preserve">   Regular Council Meeting of </w:t>
      </w:r>
      <w:r>
        <w:rPr>
          <w:rFonts w:ascii="Arial" w:eastAsia="Times New Roman" w:hAnsi="Arial" w:cs="Arial"/>
          <w:b/>
          <w:sz w:val="24"/>
          <w:szCs w:val="24"/>
        </w:rPr>
        <w:t>June 22</w:t>
      </w:r>
      <w:r w:rsidRPr="008A0C7D">
        <w:rPr>
          <w:rFonts w:ascii="Arial" w:eastAsia="Times New Roman" w:hAnsi="Arial" w:cs="Arial"/>
          <w:b/>
          <w:sz w:val="24"/>
          <w:szCs w:val="24"/>
        </w:rPr>
        <w:t>, 2026</w:t>
      </w:r>
      <w:r w:rsidR="001D3170">
        <w:rPr>
          <w:rFonts w:ascii="Arial" w:eastAsia="Times New Roman" w:hAnsi="Arial" w:cs="Arial"/>
          <w:b/>
          <w:sz w:val="24"/>
          <w:szCs w:val="24"/>
        </w:rPr>
        <w:t xml:space="preserve"> postponed to June 25, 2026.</w:t>
      </w:r>
    </w:p>
    <w:p w14:paraId="618D491C" w14:textId="77777777" w:rsidR="00547B29" w:rsidRPr="008A0C7D" w:rsidRDefault="00547B29" w:rsidP="00547B29">
      <w:pPr>
        <w:rPr>
          <w:rFonts w:ascii="Arial" w:eastAsia="Times New Roman" w:hAnsi="Arial" w:cs="Arial"/>
          <w:sz w:val="24"/>
          <w:szCs w:val="24"/>
        </w:rPr>
      </w:pPr>
    </w:p>
    <w:p w14:paraId="043AA29F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587D735E" w14:textId="77777777" w:rsidR="00547B29" w:rsidRPr="008A0C7D" w:rsidRDefault="00547B29" w:rsidP="00547B29">
      <w:pPr>
        <w:rPr>
          <w:rFonts w:ascii="Arial" w:hAnsi="Arial" w:cs="Arial"/>
          <w:b/>
          <w:bCs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II.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Old Business</w:t>
      </w:r>
      <w:r w:rsidRPr="008A0C7D">
        <w:rPr>
          <w:rFonts w:ascii="Arial" w:hAnsi="Arial" w:cs="Arial"/>
          <w:b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</w:p>
    <w:p w14:paraId="7826ECDD" w14:textId="77777777" w:rsidR="00E07AC3" w:rsidRDefault="00E07AC3" w:rsidP="00C676C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6BA84E09" w14:textId="07980CF4" w:rsidR="00C676C8" w:rsidRPr="00C676C8" w:rsidRDefault="00E07AC3" w:rsidP="00C676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A</w:t>
      </w:r>
      <w:r w:rsidR="00C676C8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C676C8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C676C8">
        <w:rPr>
          <w:rFonts w:ascii="Arial" w:eastAsia="Times New Roman" w:hAnsi="Arial" w:cs="Arial"/>
          <w:b/>
          <w:sz w:val="24"/>
          <w:szCs w:val="24"/>
          <w14:ligatures w14:val="none"/>
        </w:rPr>
        <w:t>(060226-7)</w:t>
      </w:r>
      <w:r w:rsidR="00C676C8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C676C8">
        <w:rPr>
          <w:rFonts w:ascii="Arial" w:eastAsia="Times New Roman" w:hAnsi="Arial" w:cs="Arial"/>
          <w:b/>
          <w:sz w:val="24"/>
          <w:szCs w:val="24"/>
          <w14:ligatures w14:val="none"/>
        </w:rPr>
        <w:t>Council ratifies the AFSCME General Government Union Contract for January 1, 2026 through December 31, 2028.</w:t>
      </w:r>
    </w:p>
    <w:p w14:paraId="5D23084F" w14:textId="77777777" w:rsidR="00547B29" w:rsidRPr="008A0C7D" w:rsidRDefault="00547B29" w:rsidP="00547B29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029ADD" w14:textId="77777777" w:rsidR="00547B29" w:rsidRPr="008A0C7D" w:rsidRDefault="00547B29" w:rsidP="00547B29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III.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12FBD3CC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C211DE8" w14:textId="216DC6F2" w:rsidR="00D853AA" w:rsidRPr="006D2751" w:rsidRDefault="00D853AA" w:rsidP="00D853AA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A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7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1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26-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1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052E67">
        <w:rPr>
          <w:rFonts w:ascii="Arial" w:hAnsi="Arial" w:cs="Arial"/>
          <w:b/>
          <w:bCs/>
          <w:sz w:val="24"/>
          <w:szCs w:val="24"/>
        </w:rPr>
        <w:t xml:space="preserve">Council approves the execution of the application to the Department of Public Safety Bureau of Alcoholic Beverages by </w:t>
      </w:r>
      <w:r>
        <w:rPr>
          <w:rFonts w:ascii="Arial" w:hAnsi="Arial" w:cs="Arial"/>
          <w:b/>
          <w:bCs/>
          <w:sz w:val="24"/>
          <w:szCs w:val="24"/>
        </w:rPr>
        <w:t>American Dream Restaurants, LLC d/b/a Pizza Hut</w:t>
      </w:r>
      <w:r w:rsidRPr="00052E67">
        <w:rPr>
          <w:rFonts w:ascii="Arial" w:hAnsi="Arial" w:cs="Arial"/>
          <w:b/>
          <w:bCs/>
          <w:sz w:val="24"/>
          <w:szCs w:val="24"/>
        </w:rPr>
        <w:t xml:space="preserve"> located at </w:t>
      </w:r>
      <w:r>
        <w:rPr>
          <w:rFonts w:ascii="Arial" w:hAnsi="Arial" w:cs="Arial"/>
          <w:b/>
          <w:bCs/>
          <w:sz w:val="24"/>
          <w:szCs w:val="24"/>
        </w:rPr>
        <w:t>136 North Street</w:t>
      </w:r>
      <w:r w:rsidRPr="00052E67">
        <w:rPr>
          <w:rFonts w:ascii="Arial" w:hAnsi="Arial" w:cs="Arial"/>
          <w:b/>
          <w:bCs/>
          <w:sz w:val="24"/>
          <w:szCs w:val="24"/>
        </w:rPr>
        <w:t xml:space="preserve">, for </w:t>
      </w:r>
      <w:r>
        <w:rPr>
          <w:rFonts w:ascii="Arial" w:hAnsi="Arial" w:cs="Arial"/>
          <w:b/>
          <w:bCs/>
          <w:sz w:val="24"/>
          <w:szCs w:val="24"/>
        </w:rPr>
        <w:t>renewal of</w:t>
      </w:r>
      <w:r w:rsidRPr="00052E67">
        <w:rPr>
          <w:rFonts w:ascii="Arial" w:hAnsi="Arial" w:cs="Arial"/>
          <w:b/>
          <w:bCs/>
          <w:sz w:val="24"/>
          <w:szCs w:val="24"/>
        </w:rPr>
        <w:t xml:space="preserve"> liquor license.</w:t>
      </w:r>
    </w:p>
    <w:p w14:paraId="6D84F5BE" w14:textId="77777777" w:rsidR="00D853AA" w:rsidRPr="00052E67" w:rsidRDefault="00D853AA" w:rsidP="00D853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52E67">
        <w:rPr>
          <w:rFonts w:ascii="Arial" w:hAnsi="Arial" w:cs="Arial"/>
          <w:b/>
          <w:bCs/>
          <w:sz w:val="24"/>
          <w:szCs w:val="24"/>
        </w:rPr>
        <w:t>(Public Hearing)</w:t>
      </w:r>
    </w:p>
    <w:p w14:paraId="20D462AA" w14:textId="77777777" w:rsidR="00D853AA" w:rsidRDefault="00D853AA" w:rsidP="00D853A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D9CD88" w14:textId="47B9BECC" w:rsidR="00D853AA" w:rsidRPr="00052E67" w:rsidRDefault="00D853AA" w:rsidP="00D853A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b/>
          <w:bCs/>
          <w:sz w:val="24"/>
          <w:szCs w:val="24"/>
        </w:rPr>
        <w:tab/>
        <w:t>(070126-2)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052E67">
        <w:rPr>
          <w:rFonts w:ascii="Arial" w:hAnsi="Arial" w:cs="Arial"/>
          <w:b/>
          <w:bCs/>
          <w:sz w:val="24"/>
          <w:szCs w:val="24"/>
        </w:rPr>
        <w:t xml:space="preserve">Council approves the execution of the application to the Department of Public Safety Bureau of Alcoholic Beverages by </w:t>
      </w:r>
      <w:r>
        <w:rPr>
          <w:rFonts w:ascii="Arial" w:hAnsi="Arial" w:cs="Arial"/>
          <w:b/>
          <w:bCs/>
          <w:sz w:val="24"/>
          <w:szCs w:val="24"/>
        </w:rPr>
        <w:t>Market Pizza LLC</w:t>
      </w:r>
      <w:r w:rsidRPr="00052E67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d/b/a Market Pizza </w:t>
      </w:r>
      <w:r w:rsidRPr="00052E67">
        <w:rPr>
          <w:rFonts w:ascii="Arial" w:hAnsi="Arial" w:cs="Arial"/>
          <w:b/>
          <w:bCs/>
          <w:sz w:val="24"/>
          <w:szCs w:val="24"/>
        </w:rPr>
        <w:t xml:space="preserve">located at </w:t>
      </w:r>
      <w:r>
        <w:rPr>
          <w:rFonts w:ascii="Arial" w:hAnsi="Arial" w:cs="Arial"/>
          <w:b/>
          <w:bCs/>
          <w:sz w:val="24"/>
          <w:szCs w:val="24"/>
        </w:rPr>
        <w:t>23 Market Square</w:t>
      </w:r>
      <w:r w:rsidRPr="00052E67">
        <w:rPr>
          <w:rFonts w:ascii="Arial" w:hAnsi="Arial" w:cs="Arial"/>
          <w:b/>
          <w:bCs/>
          <w:sz w:val="24"/>
          <w:szCs w:val="24"/>
        </w:rPr>
        <w:t xml:space="preserve">, for </w:t>
      </w:r>
      <w:r>
        <w:rPr>
          <w:rFonts w:ascii="Arial" w:hAnsi="Arial" w:cs="Arial"/>
          <w:b/>
          <w:bCs/>
          <w:sz w:val="24"/>
          <w:szCs w:val="24"/>
        </w:rPr>
        <w:t>renewal of</w:t>
      </w:r>
      <w:r w:rsidRPr="00052E67">
        <w:rPr>
          <w:rFonts w:ascii="Arial" w:hAnsi="Arial" w:cs="Arial"/>
          <w:b/>
          <w:bCs/>
          <w:sz w:val="24"/>
          <w:szCs w:val="24"/>
        </w:rPr>
        <w:t xml:space="preserve"> liquor license.</w:t>
      </w:r>
    </w:p>
    <w:p w14:paraId="54AE8F9B" w14:textId="77777777" w:rsidR="00D853AA" w:rsidRPr="00052E67" w:rsidRDefault="00D853AA" w:rsidP="00D853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52E67">
        <w:rPr>
          <w:rFonts w:ascii="Arial" w:hAnsi="Arial" w:cs="Arial"/>
          <w:b/>
          <w:bCs/>
          <w:sz w:val="24"/>
          <w:szCs w:val="24"/>
        </w:rPr>
        <w:t>(Public Hearing)</w:t>
      </w:r>
    </w:p>
    <w:p w14:paraId="293940C5" w14:textId="77777777" w:rsidR="00D853AA" w:rsidRDefault="00D853AA" w:rsidP="00547B29">
      <w:pPr>
        <w:jc w:val="both"/>
        <w:rPr>
          <w:rFonts w:ascii="Arial" w:hAnsi="Arial" w:cs="Arial"/>
          <w:b/>
          <w:sz w:val="24"/>
          <w:szCs w:val="24"/>
          <w14:ligatures w14:val="none"/>
        </w:rPr>
      </w:pPr>
    </w:p>
    <w:p w14:paraId="2961BC95" w14:textId="77777777" w:rsidR="00547B29" w:rsidRPr="008A0C7D" w:rsidRDefault="00547B29" w:rsidP="00547B2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628559" w14:textId="77777777" w:rsidR="00881C9C" w:rsidRDefault="00881C9C" w:rsidP="00547B29">
      <w:pPr>
        <w:rPr>
          <w:rFonts w:ascii="Arial" w:hAnsi="Arial" w:cs="Arial"/>
          <w:b/>
          <w:bCs/>
          <w:sz w:val="24"/>
          <w:szCs w:val="24"/>
        </w:rPr>
      </w:pPr>
    </w:p>
    <w:p w14:paraId="29685305" w14:textId="77777777" w:rsidR="00881C9C" w:rsidRDefault="00881C9C" w:rsidP="00547B29">
      <w:pPr>
        <w:rPr>
          <w:rFonts w:ascii="Arial" w:hAnsi="Arial" w:cs="Arial"/>
          <w:b/>
          <w:bCs/>
          <w:sz w:val="24"/>
          <w:szCs w:val="24"/>
        </w:rPr>
      </w:pPr>
    </w:p>
    <w:p w14:paraId="77A58C8F" w14:textId="77777777" w:rsidR="00E07AC3" w:rsidRDefault="00E07AC3" w:rsidP="00547B29">
      <w:pPr>
        <w:rPr>
          <w:rFonts w:ascii="Arial" w:hAnsi="Arial" w:cs="Arial"/>
          <w:b/>
          <w:bCs/>
          <w:sz w:val="24"/>
          <w:szCs w:val="24"/>
        </w:rPr>
      </w:pPr>
    </w:p>
    <w:p w14:paraId="2E4B626B" w14:textId="75921F66" w:rsidR="00E07AC3" w:rsidRDefault="00E07AC3" w:rsidP="00547B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z w:val="24"/>
          <w:szCs w:val="24"/>
        </w:rPr>
        <w:tab/>
        <w:t>(070126-3)</w:t>
      </w:r>
      <w:r>
        <w:rPr>
          <w:rFonts w:ascii="Arial" w:hAnsi="Arial" w:cs="Arial"/>
          <w:b/>
          <w:bCs/>
          <w:sz w:val="24"/>
          <w:szCs w:val="24"/>
        </w:rPr>
        <w:tab/>
        <w:t>Council appoints Chris Fitzpatrick as a member of the TIF Funding Advisory Board for a 3-Year Term.</w:t>
      </w:r>
    </w:p>
    <w:p w14:paraId="5BF00CF8" w14:textId="77777777" w:rsidR="00E07AC3" w:rsidRDefault="00E07AC3" w:rsidP="00547B29">
      <w:pPr>
        <w:rPr>
          <w:rFonts w:ascii="Arial" w:hAnsi="Arial" w:cs="Arial"/>
          <w:b/>
          <w:bCs/>
          <w:sz w:val="24"/>
          <w:szCs w:val="24"/>
        </w:rPr>
      </w:pPr>
    </w:p>
    <w:p w14:paraId="65BB2435" w14:textId="5B2C4993" w:rsidR="00881C9C" w:rsidRDefault="00F8035B" w:rsidP="00547B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881C9C">
        <w:rPr>
          <w:rFonts w:ascii="Arial" w:hAnsi="Arial" w:cs="Arial"/>
          <w:b/>
          <w:bCs/>
          <w:sz w:val="24"/>
          <w:szCs w:val="24"/>
        </w:rPr>
        <w:t>.</w:t>
      </w:r>
      <w:r w:rsidR="00881C9C">
        <w:rPr>
          <w:rFonts w:ascii="Arial" w:hAnsi="Arial" w:cs="Arial"/>
          <w:b/>
          <w:bCs/>
          <w:sz w:val="24"/>
          <w:szCs w:val="24"/>
        </w:rPr>
        <w:tab/>
        <w:t>(070126-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881C9C">
        <w:rPr>
          <w:rFonts w:ascii="Arial" w:hAnsi="Arial" w:cs="Arial"/>
          <w:b/>
          <w:bCs/>
          <w:sz w:val="24"/>
          <w:szCs w:val="24"/>
        </w:rPr>
        <w:t>)</w:t>
      </w:r>
      <w:r w:rsidR="00881C9C">
        <w:rPr>
          <w:rFonts w:ascii="Arial" w:hAnsi="Arial" w:cs="Arial"/>
          <w:b/>
          <w:bCs/>
          <w:sz w:val="24"/>
          <w:szCs w:val="24"/>
        </w:rPr>
        <w:tab/>
        <w:t>Council appoint</w:t>
      </w:r>
      <w:r w:rsidR="002F6E07">
        <w:rPr>
          <w:rFonts w:ascii="Arial" w:hAnsi="Arial" w:cs="Arial"/>
          <w:b/>
          <w:bCs/>
          <w:sz w:val="24"/>
          <w:szCs w:val="24"/>
        </w:rPr>
        <w:t>s</w:t>
      </w:r>
      <w:r w:rsidR="00881C9C">
        <w:rPr>
          <w:rFonts w:ascii="Arial" w:hAnsi="Arial" w:cs="Arial"/>
          <w:b/>
          <w:bCs/>
          <w:sz w:val="24"/>
          <w:szCs w:val="24"/>
        </w:rPr>
        <w:t xml:space="preserve"> _______ as the Council Representative on the TIF Funding Advisory Board.</w:t>
      </w:r>
    </w:p>
    <w:p w14:paraId="6E126414" w14:textId="77777777" w:rsidR="00881C9C" w:rsidRDefault="00881C9C" w:rsidP="00547B29">
      <w:pPr>
        <w:rPr>
          <w:rFonts w:ascii="Arial" w:hAnsi="Arial" w:cs="Arial"/>
          <w:b/>
          <w:bCs/>
          <w:sz w:val="24"/>
          <w:szCs w:val="24"/>
        </w:rPr>
      </w:pPr>
    </w:p>
    <w:p w14:paraId="258C71CD" w14:textId="0D89E1F8" w:rsidR="00547B29" w:rsidRDefault="00F8035B" w:rsidP="00547B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547B29" w:rsidRPr="008A0C7D">
        <w:rPr>
          <w:rFonts w:ascii="Arial" w:hAnsi="Arial" w:cs="Arial"/>
          <w:b/>
          <w:bCs/>
          <w:sz w:val="24"/>
          <w:szCs w:val="24"/>
        </w:rPr>
        <w:t>.</w:t>
      </w:r>
      <w:r w:rsidR="00547B29" w:rsidRPr="008A0C7D">
        <w:rPr>
          <w:rFonts w:ascii="Arial" w:hAnsi="Arial" w:cs="Arial"/>
          <w:b/>
          <w:bCs/>
          <w:sz w:val="24"/>
          <w:szCs w:val="24"/>
        </w:rPr>
        <w:tab/>
      </w:r>
      <w:bookmarkStart w:id="5" w:name="_Hlk203025678"/>
      <w:r w:rsidR="00547B29" w:rsidRPr="008A0C7D">
        <w:rPr>
          <w:rFonts w:ascii="Arial" w:hAnsi="Arial" w:cs="Arial"/>
          <w:b/>
          <w:bCs/>
          <w:sz w:val="24"/>
          <w:szCs w:val="24"/>
        </w:rPr>
        <w:t>(0</w:t>
      </w:r>
      <w:r w:rsidR="00547B29">
        <w:rPr>
          <w:rFonts w:ascii="Arial" w:hAnsi="Arial" w:cs="Arial"/>
          <w:b/>
          <w:bCs/>
          <w:sz w:val="24"/>
          <w:szCs w:val="24"/>
        </w:rPr>
        <w:t>7</w:t>
      </w:r>
      <w:r w:rsidR="00547B29" w:rsidRPr="008A0C7D">
        <w:rPr>
          <w:rFonts w:ascii="Arial" w:hAnsi="Arial" w:cs="Arial"/>
          <w:b/>
          <w:bCs/>
          <w:sz w:val="24"/>
          <w:szCs w:val="24"/>
        </w:rPr>
        <w:t>0</w:t>
      </w:r>
      <w:r w:rsidR="00547B29">
        <w:rPr>
          <w:rFonts w:ascii="Arial" w:hAnsi="Arial" w:cs="Arial"/>
          <w:b/>
          <w:bCs/>
          <w:sz w:val="24"/>
          <w:szCs w:val="24"/>
        </w:rPr>
        <w:t>1</w:t>
      </w:r>
      <w:r w:rsidR="00547B29" w:rsidRPr="008A0C7D">
        <w:rPr>
          <w:rFonts w:ascii="Arial" w:hAnsi="Arial" w:cs="Arial"/>
          <w:b/>
          <w:bCs/>
          <w:sz w:val="24"/>
          <w:szCs w:val="24"/>
        </w:rPr>
        <w:t>26-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547B29" w:rsidRPr="008A0C7D">
        <w:rPr>
          <w:rFonts w:ascii="Arial" w:hAnsi="Arial" w:cs="Arial"/>
          <w:b/>
          <w:bCs/>
          <w:sz w:val="24"/>
          <w:szCs w:val="24"/>
        </w:rPr>
        <w:t>)</w:t>
      </w:r>
      <w:r w:rsidR="00547B29" w:rsidRPr="008A0C7D">
        <w:rPr>
          <w:rFonts w:ascii="Arial" w:hAnsi="Arial" w:cs="Arial"/>
          <w:b/>
          <w:bCs/>
          <w:sz w:val="24"/>
          <w:szCs w:val="24"/>
        </w:rPr>
        <w:tab/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>Council ratifies the AFSCME Firefighters/Drivers Union Contract for January 1, 2026 through December 31, 2028.</w:t>
      </w:r>
    </w:p>
    <w:p w14:paraId="17F69EDD" w14:textId="77777777" w:rsidR="00547B29" w:rsidRPr="008A0C7D" w:rsidRDefault="00547B29" w:rsidP="00547B2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395282" w14:textId="3A6E2D51" w:rsidR="00547B29" w:rsidRPr="008A0C7D" w:rsidRDefault="00F8035B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F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</w:t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>7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0</w:t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>1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26-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6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)</w:t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 ratifies the AFSCME Emergency Medical Technicians Union Contract for January 1, 2026 through December 31, 2028.</w:t>
      </w:r>
    </w:p>
    <w:p w14:paraId="111F3758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59AF705" w14:textId="404F89B1" w:rsidR="00547B29" w:rsidRDefault="00F8035B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G</w:t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(070126-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7</w:t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>)</w:t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 ratifies the AFSCME Public Works Union Contract for January 1, 2026 through December 31, 2028.</w:t>
      </w:r>
    </w:p>
    <w:p w14:paraId="550362AB" w14:textId="77777777" w:rsidR="00547B29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DED0AAA" w14:textId="6C9D3BFC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bookmarkEnd w:id="5"/>
    <w:p w14:paraId="09BF2614" w14:textId="77777777" w:rsidR="00547B29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6F815542" w14:textId="24F4771D" w:rsidR="00547B29" w:rsidRPr="00CF3B2F" w:rsidRDefault="00DD6939" w:rsidP="00547B29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I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547B29" w:rsidRPr="008A0C7D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Discussion and Reports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547B29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4FB0BC09" w14:textId="77777777" w:rsidR="00547B29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4A2A973C" w14:textId="7B167A94" w:rsidR="00547B29" w:rsidRPr="008A0C7D" w:rsidRDefault="00CF3B2F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A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Town Managers Report</w:t>
      </w:r>
    </w:p>
    <w:p w14:paraId="5EF8BD33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077F36A8" w14:textId="72174225" w:rsidR="00547B29" w:rsidRPr="008A0C7D" w:rsidRDefault="00CF3B2F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B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Councilors’ Remarks</w:t>
      </w:r>
      <w:r w:rsidR="00547B29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36607870" w14:textId="77777777" w:rsidR="00547B29" w:rsidRPr="008A0C7D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2DF93D60" w14:textId="77777777" w:rsidR="00547B29" w:rsidRDefault="00547B29" w:rsidP="00547B2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AE5E3B8" w14:textId="77777777" w:rsidR="00547B29" w:rsidRDefault="00547B29" w:rsidP="00547B29"/>
    <w:p w14:paraId="51A43E3C" w14:textId="77777777" w:rsidR="00DD6939" w:rsidRDefault="00DD6939" w:rsidP="00DD693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DD6939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Executive Session</w:t>
      </w:r>
    </w:p>
    <w:p w14:paraId="29BC128F" w14:textId="77777777" w:rsidR="00DD6939" w:rsidRDefault="00DD6939">
      <w:pPr>
        <w:rPr>
          <w:rFonts w:ascii="Arial" w:hAnsi="Arial" w:cs="Arial"/>
          <w:b/>
          <w:bCs/>
          <w:sz w:val="24"/>
          <w:szCs w:val="24"/>
        </w:rPr>
      </w:pPr>
    </w:p>
    <w:p w14:paraId="2BB8202F" w14:textId="057BEC04" w:rsidR="00E67FB9" w:rsidRPr="00DD6939" w:rsidRDefault="00DD6939">
      <w:pPr>
        <w:rPr>
          <w:rFonts w:ascii="Arial" w:hAnsi="Arial" w:cs="Arial"/>
          <w:b/>
          <w:bCs/>
          <w:sz w:val="24"/>
          <w:szCs w:val="24"/>
        </w:rPr>
      </w:pPr>
      <w:r w:rsidRPr="00DD6939">
        <w:rPr>
          <w:rFonts w:ascii="Arial" w:hAnsi="Arial" w:cs="Arial"/>
          <w:b/>
          <w:bCs/>
          <w:sz w:val="24"/>
          <w:szCs w:val="24"/>
        </w:rPr>
        <w:t>(070126-8)</w:t>
      </w:r>
      <w:r>
        <w:rPr>
          <w:rFonts w:ascii="Arial" w:hAnsi="Arial" w:cs="Arial"/>
          <w:b/>
          <w:bCs/>
          <w:sz w:val="24"/>
          <w:szCs w:val="24"/>
        </w:rPr>
        <w:tab/>
        <w:t>Council enters Executive Session with a representative from Maine Municipal Association and the Interim Town Manager for the purpose of discussing the search for a Town Manager, pursuant to MRSA, Title 1, Section 405(6)A.</w:t>
      </w:r>
    </w:p>
    <w:p w14:paraId="2ACDECBA" w14:textId="77777777" w:rsidR="00DD6939" w:rsidRDefault="00DD6939"/>
    <w:p w14:paraId="258576DE" w14:textId="77777777" w:rsidR="00DD6939" w:rsidRDefault="00DD6939" w:rsidP="00DD693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59B24ACC" w14:textId="77777777" w:rsidR="00DD6939" w:rsidRDefault="00DD6939" w:rsidP="00DD693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5502D1AE" w14:textId="0C2DF23A" w:rsidR="00DD6939" w:rsidRPr="006B1AAD" w:rsidRDefault="00DD6939" w:rsidP="00DD693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V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I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37F53519" w14:textId="77777777" w:rsidR="00DD6939" w:rsidRDefault="00DD6939"/>
    <w:sectPr w:rsidR="00DD6939" w:rsidSect="00547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3E1F"/>
    <w:multiLevelType w:val="hybridMultilevel"/>
    <w:tmpl w:val="35381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29"/>
    <w:rsid w:val="001B13DE"/>
    <w:rsid w:val="001D3170"/>
    <w:rsid w:val="002F6E07"/>
    <w:rsid w:val="00547B29"/>
    <w:rsid w:val="0061079B"/>
    <w:rsid w:val="00646B28"/>
    <w:rsid w:val="00764F6C"/>
    <w:rsid w:val="00881C9C"/>
    <w:rsid w:val="008A0734"/>
    <w:rsid w:val="00A229CE"/>
    <w:rsid w:val="00C36027"/>
    <w:rsid w:val="00C360F4"/>
    <w:rsid w:val="00C47BA7"/>
    <w:rsid w:val="00C676C8"/>
    <w:rsid w:val="00CF3B2F"/>
    <w:rsid w:val="00D80B4C"/>
    <w:rsid w:val="00D853AA"/>
    <w:rsid w:val="00DD6939"/>
    <w:rsid w:val="00E001B8"/>
    <w:rsid w:val="00E07AC3"/>
    <w:rsid w:val="00E36449"/>
    <w:rsid w:val="00E67FB9"/>
    <w:rsid w:val="00F8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8D75"/>
  <w15:chartTrackingRefBased/>
  <w15:docId w15:val="{73D9A456-5676-43D1-8B1A-9D9F9E83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29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B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B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B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B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B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B2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B2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B2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B2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B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B29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547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B29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547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22</cp:revision>
  <cp:lastPrinted>2026-07-10T14:17:00Z</cp:lastPrinted>
  <dcterms:created xsi:type="dcterms:W3CDTF">2026-06-22T11:36:00Z</dcterms:created>
  <dcterms:modified xsi:type="dcterms:W3CDTF">2026-07-10T14:36:00Z</dcterms:modified>
</cp:coreProperties>
</file>