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06F3" w14:textId="77777777" w:rsidR="008223FD" w:rsidRPr="00DB3FAE" w:rsidRDefault="008223FD" w:rsidP="00962B15">
      <w:pPr>
        <w:pStyle w:val="Title"/>
        <w:rPr>
          <w:b w:val="0"/>
          <w:bCs w:val="0"/>
          <w:sz w:val="24"/>
        </w:rPr>
      </w:pPr>
      <w:r w:rsidRPr="00DB3FAE">
        <w:rPr>
          <w:b w:val="0"/>
          <w:bCs w:val="0"/>
          <w:sz w:val="24"/>
        </w:rPr>
        <w:t>The Office of</w:t>
      </w:r>
    </w:p>
    <w:p w14:paraId="07C180F5" w14:textId="468B32E7" w:rsidR="008223FD" w:rsidRDefault="00C221F4" w:rsidP="00962B15">
      <w:pPr>
        <w:pStyle w:val="Title"/>
        <w:rPr>
          <w:b w:val="0"/>
          <w:bCs w:val="0"/>
          <w:sz w:val="32"/>
        </w:rPr>
      </w:pPr>
      <w:r>
        <w:rPr>
          <w:b w:val="0"/>
          <w:bCs w:val="0"/>
          <w:sz w:val="24"/>
        </w:rPr>
        <w:t xml:space="preserve">Assistant </w:t>
      </w:r>
      <w:r w:rsidR="00A63026">
        <w:rPr>
          <w:b w:val="0"/>
          <w:bCs w:val="0"/>
          <w:sz w:val="24"/>
        </w:rPr>
        <w:t>Town Manager</w:t>
      </w:r>
    </w:p>
    <w:p w14:paraId="10F058D9" w14:textId="77777777" w:rsidR="002D534C" w:rsidRDefault="002D534C" w:rsidP="00962B15">
      <w:pPr>
        <w:pStyle w:val="Title"/>
        <w:rPr>
          <w:b w:val="0"/>
          <w:bCs w:val="0"/>
          <w:sz w:val="24"/>
        </w:rPr>
      </w:pPr>
    </w:p>
    <w:p w14:paraId="42CF32C8" w14:textId="6CA122DD" w:rsidR="008223FD" w:rsidRDefault="00A63026" w:rsidP="00962B15">
      <w:pPr>
        <w:pStyle w:val="Title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Email:  town.</w:t>
      </w:r>
      <w:r w:rsidR="00C221F4">
        <w:rPr>
          <w:b w:val="0"/>
          <w:bCs w:val="0"/>
          <w:sz w:val="24"/>
        </w:rPr>
        <w:t>clerk</w:t>
      </w:r>
      <w:r>
        <w:rPr>
          <w:b w:val="0"/>
          <w:bCs w:val="0"/>
          <w:sz w:val="24"/>
        </w:rPr>
        <w:t>@houlton-maine.com</w:t>
      </w:r>
    </w:p>
    <w:p w14:paraId="21DBEE56" w14:textId="77777777" w:rsidR="008223FD" w:rsidRPr="00DB3FAE" w:rsidRDefault="008223FD" w:rsidP="00962B15">
      <w:pPr>
        <w:pStyle w:val="Title"/>
        <w:rPr>
          <w:b w:val="0"/>
          <w:bCs w:val="0"/>
          <w:sz w:val="16"/>
          <w:szCs w:val="16"/>
        </w:rPr>
      </w:pPr>
    </w:p>
    <w:p w14:paraId="0D531E41" w14:textId="77777777" w:rsidR="008223FD" w:rsidRPr="00DB3FAE" w:rsidRDefault="008223FD" w:rsidP="00DB3FAE">
      <w:pPr>
        <w:pStyle w:val="Title"/>
        <w:rPr>
          <w:szCs w:val="28"/>
        </w:rPr>
      </w:pPr>
      <w:r w:rsidRPr="00DB3FAE">
        <w:rPr>
          <w:szCs w:val="28"/>
        </w:rPr>
        <w:t>MEMORANDUM</w:t>
      </w:r>
    </w:p>
    <w:p w14:paraId="48BC6241" w14:textId="77777777" w:rsidR="008223FD" w:rsidRPr="00DB3FAE" w:rsidRDefault="008223FD" w:rsidP="00962B15">
      <w:pPr>
        <w:ind w:hanging="540"/>
        <w:rPr>
          <w:b/>
          <w:bCs/>
          <w:sz w:val="16"/>
          <w:szCs w:val="16"/>
        </w:rPr>
      </w:pPr>
      <w:r>
        <w:rPr>
          <w:b/>
          <w:bCs/>
        </w:rPr>
        <w:tab/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8704"/>
      </w:tblGrid>
      <w:tr w:rsidR="008223FD" w14:paraId="0C613E24" w14:textId="77777777" w:rsidTr="00425C0F">
        <w:tc>
          <w:tcPr>
            <w:tcW w:w="1079" w:type="dxa"/>
          </w:tcPr>
          <w:p w14:paraId="7E122BC1" w14:textId="77777777" w:rsidR="008223FD" w:rsidRDefault="008223FD" w:rsidP="002E61C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  <w:r>
              <w:rPr>
                <w:b/>
                <w:bCs/>
              </w:rPr>
              <w:tab/>
            </w:r>
          </w:p>
        </w:tc>
        <w:tc>
          <w:tcPr>
            <w:tcW w:w="8929" w:type="dxa"/>
          </w:tcPr>
          <w:p w14:paraId="1A258AA5" w14:textId="77777777" w:rsidR="008223FD" w:rsidRDefault="00A63026" w:rsidP="00081AF4">
            <w:pPr>
              <w:spacing w:before="60" w:after="60"/>
              <w:rPr>
                <w:b/>
              </w:rPr>
            </w:pPr>
            <w:r>
              <w:rPr>
                <w:b/>
              </w:rPr>
              <w:t>Honorable Town</w:t>
            </w:r>
            <w:r w:rsidR="00D35455">
              <w:rPr>
                <w:b/>
              </w:rPr>
              <w:t xml:space="preserve"> Council</w:t>
            </w:r>
          </w:p>
          <w:p w14:paraId="2D44956A" w14:textId="77777777" w:rsidR="00A63026" w:rsidRDefault="00A63026" w:rsidP="00081AF4">
            <w:pPr>
              <w:spacing w:before="60" w:after="60"/>
              <w:rPr>
                <w:b/>
              </w:rPr>
            </w:pPr>
            <w:r>
              <w:rPr>
                <w:b/>
              </w:rPr>
              <w:t>Board of Budget Review</w:t>
            </w:r>
          </w:p>
          <w:p w14:paraId="3B24C333" w14:textId="77777777" w:rsidR="00934CDD" w:rsidRDefault="00934CDD" w:rsidP="00081AF4">
            <w:pPr>
              <w:spacing w:before="60" w:after="60"/>
              <w:rPr>
                <w:b/>
                <w:bCs/>
              </w:rPr>
            </w:pPr>
            <w:r>
              <w:rPr>
                <w:b/>
              </w:rPr>
              <w:t>Department Heads</w:t>
            </w:r>
          </w:p>
        </w:tc>
      </w:tr>
      <w:tr w:rsidR="008223FD" w14:paraId="64D63794" w14:textId="77777777" w:rsidTr="00425C0F">
        <w:tc>
          <w:tcPr>
            <w:tcW w:w="1079" w:type="dxa"/>
          </w:tcPr>
          <w:p w14:paraId="0999B0EA" w14:textId="77777777" w:rsidR="008223FD" w:rsidRDefault="008223FD" w:rsidP="002E61C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</w:p>
        </w:tc>
        <w:tc>
          <w:tcPr>
            <w:tcW w:w="8929" w:type="dxa"/>
          </w:tcPr>
          <w:p w14:paraId="6824BF92" w14:textId="1153E2DF" w:rsidR="008223FD" w:rsidRDefault="00C221F4" w:rsidP="00081AF4">
            <w:pPr>
              <w:spacing w:before="60" w:after="60"/>
              <w:rPr>
                <w:b/>
                <w:bCs/>
              </w:rPr>
            </w:pPr>
            <w:r>
              <w:t>Khylee Wampler, Assistant Town Manager</w:t>
            </w:r>
          </w:p>
        </w:tc>
      </w:tr>
      <w:tr w:rsidR="008223FD" w14:paraId="2D660E8C" w14:textId="77777777" w:rsidTr="00425C0F">
        <w:tc>
          <w:tcPr>
            <w:tcW w:w="1079" w:type="dxa"/>
          </w:tcPr>
          <w:p w14:paraId="091F060E" w14:textId="77777777" w:rsidR="008223FD" w:rsidRDefault="008223FD" w:rsidP="002E61C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8929" w:type="dxa"/>
          </w:tcPr>
          <w:p w14:paraId="06380009" w14:textId="192DDD3D" w:rsidR="008223FD" w:rsidRDefault="00C221F4" w:rsidP="002E61C2">
            <w:pPr>
              <w:spacing w:before="60" w:after="60"/>
            </w:pPr>
            <w:r>
              <w:t>11/</w:t>
            </w:r>
            <w:r w:rsidR="0091215D">
              <w:t>24</w:t>
            </w:r>
            <w:r>
              <w:t>/2025</w:t>
            </w:r>
          </w:p>
        </w:tc>
      </w:tr>
      <w:tr w:rsidR="008223FD" w14:paraId="37B53833" w14:textId="77777777" w:rsidTr="00425C0F">
        <w:tc>
          <w:tcPr>
            <w:tcW w:w="1079" w:type="dxa"/>
          </w:tcPr>
          <w:p w14:paraId="3F48C9F5" w14:textId="77777777" w:rsidR="008223FD" w:rsidRDefault="008223FD" w:rsidP="002E61C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RE:</w:t>
            </w:r>
            <w:r>
              <w:tab/>
            </w:r>
          </w:p>
        </w:tc>
        <w:tc>
          <w:tcPr>
            <w:tcW w:w="8929" w:type="dxa"/>
          </w:tcPr>
          <w:p w14:paraId="66787F36" w14:textId="4D4E3DFA" w:rsidR="008223FD" w:rsidRDefault="008B2F16" w:rsidP="00A63026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FY202</w:t>
            </w:r>
            <w:r w:rsidR="00C221F4">
              <w:rPr>
                <w:b/>
                <w:bCs/>
              </w:rPr>
              <w:t>6</w:t>
            </w:r>
            <w:r w:rsidR="005F20BD">
              <w:rPr>
                <w:b/>
                <w:bCs/>
              </w:rPr>
              <w:t xml:space="preserve"> </w:t>
            </w:r>
            <w:r w:rsidR="00A63026">
              <w:rPr>
                <w:b/>
                <w:bCs/>
              </w:rPr>
              <w:t>Municipal Budget</w:t>
            </w:r>
            <w:r w:rsidR="00BB3C57">
              <w:rPr>
                <w:b/>
                <w:bCs/>
              </w:rPr>
              <w:t xml:space="preserve"> Calendar</w:t>
            </w:r>
          </w:p>
        </w:tc>
      </w:tr>
    </w:tbl>
    <w:p w14:paraId="3E39C07D" w14:textId="77777777" w:rsidR="007B02FA" w:rsidRDefault="00281B33" w:rsidP="00EC2091">
      <w:pPr>
        <w:spacing w:before="60" w:after="60"/>
        <w:ind w:left="-547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59AF1A4" wp14:editId="34350F40">
                <wp:simplePos x="0" y="0"/>
                <wp:positionH relativeFrom="column">
                  <wp:posOffset>-342900</wp:posOffset>
                </wp:positionH>
                <wp:positionV relativeFrom="paragraph">
                  <wp:posOffset>25399</wp:posOffset>
                </wp:positionV>
                <wp:extent cx="6400800" cy="0"/>
                <wp:effectExtent l="0" t="19050" r="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7BBFD"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2pt" to="47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" strokeweight="2.25pt"/>
            </w:pict>
          </mc:Fallback>
        </mc:AlternateContent>
      </w:r>
    </w:p>
    <w:p w14:paraId="24EE2D6B" w14:textId="60512109" w:rsidR="0091215D" w:rsidRDefault="00934CDD" w:rsidP="0091215D">
      <w:pPr>
        <w:spacing w:before="60" w:after="60"/>
        <w:ind w:left="-547"/>
        <w:jc w:val="both"/>
      </w:pPr>
      <w:r>
        <w:tab/>
      </w:r>
      <w:r w:rsidR="00324352">
        <w:t>Proposed calendar for the FY202</w:t>
      </w:r>
      <w:r w:rsidR="00C221F4">
        <w:t>6</w:t>
      </w:r>
      <w:r w:rsidR="00137FE9">
        <w:t xml:space="preserve"> budget process. This is </w:t>
      </w:r>
      <w:r w:rsidR="00D9386B">
        <w:t>the proposed schedule</w:t>
      </w:r>
      <w:r w:rsidR="00137FE9">
        <w:t xml:space="preserve">. </w:t>
      </w:r>
      <w:r w:rsidR="00D9386B">
        <w:t xml:space="preserve">The schedule may be amended as the budget review progresses. </w:t>
      </w:r>
      <w:r w:rsidR="00BB3C57">
        <w:t xml:space="preserve">All meetings </w:t>
      </w:r>
      <w:r w:rsidR="00D9386B">
        <w:t xml:space="preserve">are </w:t>
      </w:r>
      <w:r w:rsidR="005323A8">
        <w:t>open to the public, i</w:t>
      </w:r>
      <w:r w:rsidR="00BB3C57">
        <w:t>n the council chambers.</w:t>
      </w:r>
      <w:r w:rsidR="00625806">
        <w:t xml:space="preserve"> All meetings will </w:t>
      </w:r>
      <w:r w:rsidR="005323A8">
        <w:t xml:space="preserve">be </w:t>
      </w:r>
      <w:r w:rsidR="0091215D">
        <w:t xml:space="preserve">available </w:t>
      </w:r>
      <w:r w:rsidR="005323A8">
        <w:t xml:space="preserve">on zoom. </w:t>
      </w:r>
    </w:p>
    <w:p w14:paraId="7E1914CF" w14:textId="77777777" w:rsidR="00174580" w:rsidRPr="00174580" w:rsidRDefault="00174580" w:rsidP="00174580">
      <w:pPr>
        <w:ind w:left="-547"/>
        <w:jc w:val="both"/>
        <w:rPr>
          <w:sz w:val="16"/>
          <w:szCs w:val="16"/>
        </w:rPr>
      </w:pPr>
    </w:p>
    <w:p w14:paraId="43E15563" w14:textId="1EF8298A" w:rsidR="0091215D" w:rsidRPr="0091215D" w:rsidRDefault="0091215D" w:rsidP="00174580">
      <w:pPr>
        <w:spacing w:before="60" w:after="60"/>
        <w:ind w:left="-547"/>
        <w:rPr>
          <w:b/>
          <w:bCs/>
        </w:rPr>
      </w:pPr>
      <w:r w:rsidRPr="0091215D">
        <w:rPr>
          <w:b/>
          <w:bCs/>
        </w:rPr>
        <w:t>ZOOM Information</w:t>
      </w:r>
      <w:r w:rsidR="00174580">
        <w:rPr>
          <w:b/>
          <w:bCs/>
        </w:rPr>
        <w:t xml:space="preserve">                                                                                                                      </w:t>
      </w:r>
      <w:r w:rsidRPr="0091215D">
        <w:rPr>
          <w:b/>
          <w:bCs/>
        </w:rPr>
        <w:t>Meeting ID</w:t>
      </w:r>
      <w:r w:rsidR="00174580" w:rsidRPr="0091215D">
        <w:rPr>
          <w:b/>
          <w:bCs/>
        </w:rPr>
        <w:t>: 856</w:t>
      </w:r>
      <w:r w:rsidRPr="0091215D">
        <w:rPr>
          <w:b/>
          <w:bCs/>
        </w:rPr>
        <w:t xml:space="preserve"> 7271 4460</w:t>
      </w:r>
      <w:r w:rsidRPr="0091215D">
        <w:rPr>
          <w:b/>
          <w:bCs/>
        </w:rPr>
        <w:tab/>
        <w:t xml:space="preserve">           </w:t>
      </w:r>
    </w:p>
    <w:p w14:paraId="2BE0F770" w14:textId="36FB5A79" w:rsidR="0091215D" w:rsidRPr="0091215D" w:rsidRDefault="0091215D" w:rsidP="00174580">
      <w:pPr>
        <w:spacing w:before="60" w:after="60"/>
        <w:ind w:left="-547"/>
        <w:rPr>
          <w:b/>
          <w:bCs/>
        </w:rPr>
      </w:pPr>
      <w:r w:rsidRPr="0091215D">
        <w:rPr>
          <w:b/>
          <w:bCs/>
        </w:rPr>
        <w:t xml:space="preserve">NO PASSCODE NEEDED                                           </w:t>
      </w:r>
    </w:p>
    <w:p w14:paraId="489A4B95" w14:textId="04682F08" w:rsidR="00934CDD" w:rsidRPr="0091215D" w:rsidRDefault="0091215D" w:rsidP="00174580">
      <w:pPr>
        <w:spacing w:before="60" w:after="60"/>
        <w:ind w:left="-547"/>
        <w:rPr>
          <w:b/>
        </w:rPr>
      </w:pPr>
      <w:r w:rsidRPr="0091215D">
        <w:rPr>
          <w:b/>
          <w:bCs/>
        </w:rPr>
        <w:t>CALL-IN: 1-929-205-6099</w:t>
      </w:r>
      <w:r w:rsidRPr="0091215D">
        <w:rPr>
          <w:b/>
        </w:rPr>
        <w:t xml:space="preserve">    </w:t>
      </w:r>
    </w:p>
    <w:p w14:paraId="5CCABAD5" w14:textId="625635E6" w:rsidR="0091215D" w:rsidRDefault="00B65030" w:rsidP="00934CDD">
      <w:pPr>
        <w:spacing w:before="60" w:after="60"/>
        <w:ind w:left="-547"/>
        <w:jc w:val="both"/>
      </w:pPr>
      <w:r>
        <w:t>Revised 12</w:t>
      </w:r>
      <w:r w:rsidR="000D6380">
        <w:t>/1</w:t>
      </w:r>
      <w:r w:rsidR="00120CB7">
        <w:t>7</w:t>
      </w:r>
      <w:r w:rsidR="000D6380">
        <w:t>/2025</w:t>
      </w:r>
    </w:p>
    <w:tbl>
      <w:tblPr>
        <w:tblStyle w:val="MediumList11"/>
        <w:tblW w:w="10512" w:type="dxa"/>
        <w:tblInd w:w="-342" w:type="dxa"/>
        <w:tblLook w:val="0420" w:firstRow="1" w:lastRow="0" w:firstColumn="0" w:lastColumn="0" w:noHBand="0" w:noVBand="1"/>
      </w:tblPr>
      <w:tblGrid>
        <w:gridCol w:w="1311"/>
        <w:gridCol w:w="1429"/>
        <w:gridCol w:w="1416"/>
        <w:gridCol w:w="6356"/>
      </w:tblGrid>
      <w:tr w:rsidR="00235A41" w14:paraId="20D02A7A" w14:textId="77777777" w:rsidTr="00532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11" w:type="dxa"/>
          </w:tcPr>
          <w:p w14:paraId="62527A9A" w14:textId="77777777" w:rsidR="00235A41" w:rsidRPr="0075512B" w:rsidRDefault="00235A41" w:rsidP="00235A41">
            <w:pPr>
              <w:spacing w:before="60" w:after="60"/>
              <w:jc w:val="center"/>
              <w:rPr>
                <w:b/>
              </w:rPr>
            </w:pPr>
            <w:r w:rsidRPr="0075512B">
              <w:rPr>
                <w:b/>
              </w:rPr>
              <w:t>Date</w:t>
            </w:r>
          </w:p>
        </w:tc>
        <w:tc>
          <w:tcPr>
            <w:tcW w:w="1229" w:type="dxa"/>
          </w:tcPr>
          <w:p w14:paraId="1136603B" w14:textId="77777777" w:rsidR="00235A41" w:rsidRPr="0075512B" w:rsidRDefault="00235A41" w:rsidP="00235A4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23" w:type="dxa"/>
          </w:tcPr>
          <w:p w14:paraId="6E167BB1" w14:textId="77777777" w:rsidR="00235A41" w:rsidRPr="0075512B" w:rsidRDefault="00235A41" w:rsidP="00BB3C57">
            <w:pPr>
              <w:spacing w:before="60" w:after="60"/>
              <w:rPr>
                <w:b/>
              </w:rPr>
            </w:pPr>
            <w:r>
              <w:rPr>
                <w:b/>
              </w:rPr>
              <w:t>Person</w:t>
            </w:r>
          </w:p>
        </w:tc>
        <w:tc>
          <w:tcPr>
            <w:tcW w:w="6549" w:type="dxa"/>
          </w:tcPr>
          <w:p w14:paraId="6F942158" w14:textId="77777777" w:rsidR="00235A41" w:rsidRPr="0075512B" w:rsidRDefault="00BB3C57" w:rsidP="00235A4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</w:tr>
      <w:tr w:rsidR="00235A41" w14:paraId="33F65942" w14:textId="77777777" w:rsidTr="00532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1" w:type="dxa"/>
          </w:tcPr>
          <w:p w14:paraId="6CFA4762" w14:textId="28554728" w:rsidR="00235A41" w:rsidRPr="00667010" w:rsidRDefault="008C055A" w:rsidP="00137FE9">
            <w:pPr>
              <w:jc w:val="both"/>
            </w:pPr>
            <w:r>
              <w:t>11/</w:t>
            </w:r>
            <w:r w:rsidR="0091215D">
              <w:t>24</w:t>
            </w:r>
            <w:r>
              <w:t>/202</w:t>
            </w:r>
            <w:r w:rsidR="00C221F4">
              <w:t>5</w:t>
            </w:r>
          </w:p>
        </w:tc>
        <w:tc>
          <w:tcPr>
            <w:tcW w:w="1229" w:type="dxa"/>
          </w:tcPr>
          <w:p w14:paraId="58917C3A" w14:textId="77777777" w:rsidR="00235A41" w:rsidRPr="00667010" w:rsidRDefault="00137FE9" w:rsidP="00235A41">
            <w:pPr>
              <w:jc w:val="both"/>
            </w:pPr>
            <w:r>
              <w:t>6:00</w:t>
            </w:r>
            <w:r w:rsidR="00235A41">
              <w:t xml:space="preserve"> PM</w:t>
            </w:r>
          </w:p>
        </w:tc>
        <w:tc>
          <w:tcPr>
            <w:tcW w:w="1423" w:type="dxa"/>
          </w:tcPr>
          <w:p w14:paraId="6057A033" w14:textId="7364639B" w:rsidR="00235A41" w:rsidRPr="00667010" w:rsidRDefault="00C221F4" w:rsidP="00235A41">
            <w:pPr>
              <w:jc w:val="both"/>
            </w:pPr>
            <w:r>
              <w:t>Asst.</w:t>
            </w:r>
            <w:r w:rsidR="00137FE9">
              <w:t>Town Manager</w:t>
            </w:r>
          </w:p>
        </w:tc>
        <w:tc>
          <w:tcPr>
            <w:tcW w:w="6549" w:type="dxa"/>
          </w:tcPr>
          <w:p w14:paraId="1CA9AA48" w14:textId="39D44C76" w:rsidR="00235A41" w:rsidRPr="00667010" w:rsidRDefault="00C221F4" w:rsidP="00235A41">
            <w:pPr>
              <w:ind w:left="360" w:hanging="360"/>
            </w:pPr>
            <w:r>
              <w:t xml:space="preserve">Assistant </w:t>
            </w:r>
            <w:r w:rsidR="00137FE9">
              <w:t>Town Manager presents</w:t>
            </w:r>
            <w:r w:rsidR="00BD2FF0">
              <w:t xml:space="preserve"> 202</w:t>
            </w:r>
            <w:r>
              <w:t>6</w:t>
            </w:r>
            <w:r w:rsidR="00137FE9">
              <w:t xml:space="preserve"> budget to Town Council</w:t>
            </w:r>
          </w:p>
        </w:tc>
      </w:tr>
      <w:tr w:rsidR="00235A41" w14:paraId="69C937FB" w14:textId="77777777" w:rsidTr="005323A8">
        <w:tc>
          <w:tcPr>
            <w:tcW w:w="1311" w:type="dxa"/>
          </w:tcPr>
          <w:p w14:paraId="0CCB0F4C" w14:textId="7AA75301" w:rsidR="00235A41" w:rsidRPr="00B61830" w:rsidRDefault="0091215D" w:rsidP="00235A4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12/01/2025</w:t>
            </w:r>
          </w:p>
        </w:tc>
        <w:tc>
          <w:tcPr>
            <w:tcW w:w="1229" w:type="dxa"/>
          </w:tcPr>
          <w:p w14:paraId="651693AD" w14:textId="77777777" w:rsidR="00235A41" w:rsidRPr="00B61830" w:rsidRDefault="00137FE9" w:rsidP="00B51C8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6:00</w:t>
            </w:r>
            <w:r w:rsidR="00235A41" w:rsidRPr="00B61830">
              <w:rPr>
                <w:color w:val="auto"/>
              </w:rPr>
              <w:t xml:space="preserve"> PM</w:t>
            </w:r>
          </w:p>
        </w:tc>
        <w:tc>
          <w:tcPr>
            <w:tcW w:w="1423" w:type="dxa"/>
          </w:tcPr>
          <w:p w14:paraId="2E2C2F1D" w14:textId="77777777" w:rsidR="00235A41" w:rsidRPr="00B61830" w:rsidRDefault="00137FE9" w:rsidP="0032435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B</w:t>
            </w:r>
            <w:r w:rsidR="00324352">
              <w:rPr>
                <w:color w:val="auto"/>
              </w:rPr>
              <w:t xml:space="preserve">BR </w:t>
            </w:r>
          </w:p>
        </w:tc>
        <w:tc>
          <w:tcPr>
            <w:tcW w:w="6549" w:type="dxa"/>
          </w:tcPr>
          <w:p w14:paraId="70182826" w14:textId="4C66EAE6" w:rsidR="00235A41" w:rsidRPr="00B61830" w:rsidRDefault="00137FE9" w:rsidP="00137FE9">
            <w:pPr>
              <w:rPr>
                <w:color w:val="auto"/>
              </w:rPr>
            </w:pPr>
            <w:r>
              <w:rPr>
                <w:color w:val="auto"/>
              </w:rPr>
              <w:t>First workshop/budget in-depth overview</w:t>
            </w:r>
            <w:r w:rsidR="007D6307">
              <w:rPr>
                <w:color w:val="auto"/>
              </w:rPr>
              <w:t xml:space="preserve"> </w:t>
            </w:r>
            <w:r w:rsidR="008D0396">
              <w:rPr>
                <w:color w:val="auto"/>
              </w:rPr>
              <w:t>–</w:t>
            </w:r>
            <w:r w:rsidR="000363F9">
              <w:rPr>
                <w:color w:val="auto"/>
              </w:rPr>
              <w:t>Fire &amp; Ambulance, Cemeteries, Public Works, Airport, Parks Maint</w:t>
            </w:r>
            <w:r w:rsidR="0091215D">
              <w:rPr>
                <w:color w:val="auto"/>
              </w:rPr>
              <w:t>enance</w:t>
            </w:r>
          </w:p>
        </w:tc>
      </w:tr>
      <w:tr w:rsidR="00235A41" w14:paraId="5FD31261" w14:textId="77777777" w:rsidTr="00532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1" w:type="dxa"/>
          </w:tcPr>
          <w:p w14:paraId="677593E3" w14:textId="77777777" w:rsidR="00235A41" w:rsidRPr="00B61830" w:rsidRDefault="00235A41" w:rsidP="00230CE7">
            <w:pPr>
              <w:jc w:val="both"/>
              <w:rPr>
                <w:color w:val="auto"/>
              </w:rPr>
            </w:pPr>
          </w:p>
        </w:tc>
        <w:tc>
          <w:tcPr>
            <w:tcW w:w="1229" w:type="dxa"/>
          </w:tcPr>
          <w:p w14:paraId="24B76766" w14:textId="77777777" w:rsidR="00235A41" w:rsidRPr="00B61830" w:rsidRDefault="00235A41" w:rsidP="00235A41">
            <w:pPr>
              <w:jc w:val="both"/>
              <w:rPr>
                <w:color w:val="auto"/>
              </w:rPr>
            </w:pPr>
          </w:p>
        </w:tc>
        <w:tc>
          <w:tcPr>
            <w:tcW w:w="1423" w:type="dxa"/>
          </w:tcPr>
          <w:p w14:paraId="2B06782B" w14:textId="77777777" w:rsidR="00235A41" w:rsidRPr="00B61830" w:rsidRDefault="00235A41" w:rsidP="009D7990">
            <w:pPr>
              <w:ind w:left="360" w:hanging="360"/>
              <w:jc w:val="both"/>
              <w:rPr>
                <w:color w:val="auto"/>
              </w:rPr>
            </w:pPr>
          </w:p>
        </w:tc>
        <w:tc>
          <w:tcPr>
            <w:tcW w:w="6549" w:type="dxa"/>
          </w:tcPr>
          <w:p w14:paraId="323CC15E" w14:textId="77777777" w:rsidR="00235A41" w:rsidRPr="00B61830" w:rsidRDefault="00235A41" w:rsidP="00235A41">
            <w:pPr>
              <w:ind w:left="360" w:hanging="360"/>
              <w:rPr>
                <w:color w:val="auto"/>
              </w:rPr>
            </w:pPr>
          </w:p>
        </w:tc>
      </w:tr>
      <w:tr w:rsidR="00235A41" w14:paraId="7B43E838" w14:textId="77777777" w:rsidTr="005323A8">
        <w:tc>
          <w:tcPr>
            <w:tcW w:w="1311" w:type="dxa"/>
          </w:tcPr>
          <w:p w14:paraId="3F750E45" w14:textId="7A4795E7" w:rsidR="00235A41" w:rsidRPr="00B61830" w:rsidRDefault="0091215D" w:rsidP="00230CE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12/04/2025</w:t>
            </w:r>
          </w:p>
        </w:tc>
        <w:tc>
          <w:tcPr>
            <w:tcW w:w="1229" w:type="dxa"/>
          </w:tcPr>
          <w:p w14:paraId="08B150A6" w14:textId="77777777" w:rsidR="00235A41" w:rsidRPr="00B61830" w:rsidRDefault="008C055A" w:rsidP="00235A4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6:00 PM</w:t>
            </w:r>
          </w:p>
        </w:tc>
        <w:tc>
          <w:tcPr>
            <w:tcW w:w="1423" w:type="dxa"/>
          </w:tcPr>
          <w:p w14:paraId="156FB325" w14:textId="77777777" w:rsidR="00235A41" w:rsidRDefault="00324352" w:rsidP="009D7990">
            <w:pPr>
              <w:ind w:left="360" w:hanging="36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BBR </w:t>
            </w:r>
          </w:p>
          <w:p w14:paraId="793846D0" w14:textId="77777777" w:rsidR="00324352" w:rsidRPr="00B61830" w:rsidRDefault="00324352" w:rsidP="009D7990">
            <w:pPr>
              <w:ind w:left="360" w:hanging="360"/>
              <w:jc w:val="both"/>
              <w:rPr>
                <w:color w:val="auto"/>
              </w:rPr>
            </w:pPr>
          </w:p>
        </w:tc>
        <w:tc>
          <w:tcPr>
            <w:tcW w:w="6549" w:type="dxa"/>
          </w:tcPr>
          <w:p w14:paraId="7F01987D" w14:textId="3AE510F7" w:rsidR="00235A41" w:rsidRPr="00B61830" w:rsidRDefault="00324352" w:rsidP="0091215D">
            <w:pPr>
              <w:ind w:left="360" w:hanging="360"/>
              <w:rPr>
                <w:color w:val="auto"/>
              </w:rPr>
            </w:pPr>
            <w:r>
              <w:rPr>
                <w:color w:val="auto"/>
              </w:rPr>
              <w:t xml:space="preserve">Second Budget Review </w:t>
            </w:r>
            <w:r w:rsidR="00D9386B">
              <w:rPr>
                <w:color w:val="auto"/>
              </w:rPr>
              <w:t>–</w:t>
            </w:r>
            <w:r w:rsidR="00586E1A">
              <w:rPr>
                <w:color w:val="auto"/>
              </w:rPr>
              <w:t>Civic Center,</w:t>
            </w:r>
            <w:r w:rsidR="00D9386B">
              <w:rPr>
                <w:color w:val="auto"/>
              </w:rPr>
              <w:t xml:space="preserve"> </w:t>
            </w:r>
            <w:r w:rsidR="00586E1A">
              <w:rPr>
                <w:color w:val="auto"/>
              </w:rPr>
              <w:t xml:space="preserve">CEO, Planning Board, </w:t>
            </w:r>
            <w:r w:rsidR="0091215D">
              <w:rPr>
                <w:color w:val="auto"/>
              </w:rPr>
              <w:t>Police</w:t>
            </w:r>
            <w:r w:rsidR="005B303B">
              <w:rPr>
                <w:color w:val="auto"/>
              </w:rPr>
              <w:t xml:space="preserve">, </w:t>
            </w:r>
            <w:r w:rsidR="00D9386B">
              <w:rPr>
                <w:color w:val="auto"/>
              </w:rPr>
              <w:t>Parks &amp; Rec</w:t>
            </w:r>
          </w:p>
        </w:tc>
      </w:tr>
      <w:tr w:rsidR="00B61830" w14:paraId="4F5DA12F" w14:textId="77777777" w:rsidTr="00532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1" w:type="dxa"/>
          </w:tcPr>
          <w:p w14:paraId="7730B370" w14:textId="77777777" w:rsidR="00B61830" w:rsidRPr="00B61830" w:rsidRDefault="00B61830" w:rsidP="00B61830">
            <w:pPr>
              <w:jc w:val="both"/>
              <w:rPr>
                <w:color w:val="auto"/>
              </w:rPr>
            </w:pPr>
          </w:p>
        </w:tc>
        <w:tc>
          <w:tcPr>
            <w:tcW w:w="1229" w:type="dxa"/>
          </w:tcPr>
          <w:p w14:paraId="2260BCB6" w14:textId="77777777" w:rsidR="00B61830" w:rsidRPr="00B61830" w:rsidRDefault="00B61830" w:rsidP="00B61830">
            <w:pPr>
              <w:jc w:val="both"/>
              <w:rPr>
                <w:color w:val="auto"/>
              </w:rPr>
            </w:pPr>
          </w:p>
        </w:tc>
        <w:tc>
          <w:tcPr>
            <w:tcW w:w="1423" w:type="dxa"/>
          </w:tcPr>
          <w:p w14:paraId="743450AE" w14:textId="77777777" w:rsidR="00B61830" w:rsidRPr="00B61830" w:rsidRDefault="00B61830" w:rsidP="00B61830">
            <w:pPr>
              <w:ind w:left="360" w:hanging="360"/>
              <w:jc w:val="both"/>
              <w:rPr>
                <w:color w:val="auto"/>
              </w:rPr>
            </w:pPr>
          </w:p>
        </w:tc>
        <w:tc>
          <w:tcPr>
            <w:tcW w:w="6549" w:type="dxa"/>
          </w:tcPr>
          <w:p w14:paraId="160816C1" w14:textId="77777777" w:rsidR="00B61830" w:rsidRPr="00B61830" w:rsidRDefault="00B61830" w:rsidP="00B61830">
            <w:pPr>
              <w:ind w:left="360" w:hanging="360"/>
              <w:rPr>
                <w:color w:val="auto"/>
              </w:rPr>
            </w:pPr>
          </w:p>
        </w:tc>
      </w:tr>
      <w:tr w:rsidR="00235A41" w14:paraId="1D90494F" w14:textId="77777777" w:rsidTr="005323A8">
        <w:tc>
          <w:tcPr>
            <w:tcW w:w="1311" w:type="dxa"/>
          </w:tcPr>
          <w:p w14:paraId="55FD7552" w14:textId="15CBD259" w:rsidR="00235A41" w:rsidRPr="00B61830" w:rsidRDefault="0091215D" w:rsidP="0031671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12/11/2025</w:t>
            </w:r>
          </w:p>
        </w:tc>
        <w:tc>
          <w:tcPr>
            <w:tcW w:w="1229" w:type="dxa"/>
          </w:tcPr>
          <w:p w14:paraId="778A9E2E" w14:textId="5A70666F" w:rsidR="00235A41" w:rsidRPr="00B61830" w:rsidRDefault="00B43695" w:rsidP="00C57B8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324352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="00324352">
              <w:rPr>
                <w:color w:val="auto"/>
              </w:rPr>
              <w:t>0 PM</w:t>
            </w:r>
          </w:p>
        </w:tc>
        <w:tc>
          <w:tcPr>
            <w:tcW w:w="1423" w:type="dxa"/>
          </w:tcPr>
          <w:p w14:paraId="1BE35149" w14:textId="77777777" w:rsidR="00235A41" w:rsidRPr="00B61830" w:rsidRDefault="00324352" w:rsidP="00C57B87">
            <w:pPr>
              <w:ind w:left="360" w:hanging="360"/>
              <w:jc w:val="both"/>
              <w:rPr>
                <w:color w:val="auto"/>
              </w:rPr>
            </w:pPr>
            <w:r>
              <w:rPr>
                <w:color w:val="auto"/>
              </w:rPr>
              <w:t>BBR</w:t>
            </w:r>
          </w:p>
        </w:tc>
        <w:tc>
          <w:tcPr>
            <w:tcW w:w="6549" w:type="dxa"/>
          </w:tcPr>
          <w:p w14:paraId="7AB219AF" w14:textId="1DD4A6B1" w:rsidR="001B1A16" w:rsidRPr="00B61830" w:rsidRDefault="00324352" w:rsidP="00C221F4">
            <w:pPr>
              <w:ind w:left="360" w:hanging="360"/>
              <w:rPr>
                <w:color w:val="auto"/>
              </w:rPr>
            </w:pPr>
            <w:r>
              <w:rPr>
                <w:color w:val="auto"/>
              </w:rPr>
              <w:t>Third Budget Review</w:t>
            </w:r>
            <w:r w:rsidR="00D9386B">
              <w:rPr>
                <w:color w:val="auto"/>
              </w:rPr>
              <w:t xml:space="preserve"> –</w:t>
            </w:r>
            <w:r w:rsidR="0073567A">
              <w:rPr>
                <w:color w:val="auto"/>
              </w:rPr>
              <w:t xml:space="preserve">Assessing, </w:t>
            </w:r>
            <w:r w:rsidR="00AD3263">
              <w:rPr>
                <w:color w:val="auto"/>
              </w:rPr>
              <w:t xml:space="preserve">Abatements, </w:t>
            </w:r>
            <w:r w:rsidR="005B303B">
              <w:rPr>
                <w:color w:val="auto"/>
              </w:rPr>
              <w:t>Community Development,</w:t>
            </w:r>
            <w:r w:rsidR="00AD3263">
              <w:rPr>
                <w:color w:val="auto"/>
              </w:rPr>
              <w:t xml:space="preserve"> Grant Match, </w:t>
            </w:r>
            <w:r w:rsidR="000A189C">
              <w:rPr>
                <w:color w:val="auto"/>
              </w:rPr>
              <w:t>Administration, Town Buildings, Health &amp; SS</w:t>
            </w:r>
          </w:p>
        </w:tc>
      </w:tr>
      <w:tr w:rsidR="00235A41" w14:paraId="3029A1CE" w14:textId="77777777" w:rsidTr="00532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1" w:type="dxa"/>
          </w:tcPr>
          <w:p w14:paraId="4359238E" w14:textId="77777777" w:rsidR="00235A41" w:rsidRPr="00B61830" w:rsidRDefault="00235A41" w:rsidP="00316717">
            <w:pPr>
              <w:jc w:val="both"/>
              <w:rPr>
                <w:color w:val="auto"/>
              </w:rPr>
            </w:pPr>
          </w:p>
        </w:tc>
        <w:tc>
          <w:tcPr>
            <w:tcW w:w="1229" w:type="dxa"/>
          </w:tcPr>
          <w:p w14:paraId="4DB5DFD8" w14:textId="77777777" w:rsidR="00235A41" w:rsidRPr="00B61830" w:rsidRDefault="00235A41" w:rsidP="00B51C86">
            <w:pPr>
              <w:jc w:val="both"/>
              <w:rPr>
                <w:color w:val="auto"/>
              </w:rPr>
            </w:pPr>
          </w:p>
        </w:tc>
        <w:tc>
          <w:tcPr>
            <w:tcW w:w="1423" w:type="dxa"/>
          </w:tcPr>
          <w:p w14:paraId="55593277" w14:textId="77777777" w:rsidR="00235A41" w:rsidRPr="00B61830" w:rsidRDefault="00235A41" w:rsidP="00C57B87">
            <w:pPr>
              <w:ind w:left="360" w:hanging="360"/>
              <w:jc w:val="both"/>
              <w:rPr>
                <w:color w:val="auto"/>
              </w:rPr>
            </w:pPr>
          </w:p>
        </w:tc>
        <w:tc>
          <w:tcPr>
            <w:tcW w:w="6549" w:type="dxa"/>
          </w:tcPr>
          <w:p w14:paraId="59F1E6A1" w14:textId="77777777" w:rsidR="00235A41" w:rsidRPr="00B61830" w:rsidRDefault="00235A41" w:rsidP="00C57B87">
            <w:pPr>
              <w:ind w:left="360" w:hanging="360"/>
              <w:rPr>
                <w:color w:val="auto"/>
              </w:rPr>
            </w:pPr>
          </w:p>
        </w:tc>
      </w:tr>
      <w:tr w:rsidR="00B51C86" w14:paraId="18D5B6F6" w14:textId="77777777" w:rsidTr="005323A8">
        <w:tc>
          <w:tcPr>
            <w:tcW w:w="1311" w:type="dxa"/>
          </w:tcPr>
          <w:p w14:paraId="48312437" w14:textId="1D909534" w:rsidR="00B51C86" w:rsidRPr="00B61830" w:rsidRDefault="0091215D" w:rsidP="00B51C86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12/15/2025</w:t>
            </w:r>
          </w:p>
        </w:tc>
        <w:tc>
          <w:tcPr>
            <w:tcW w:w="1229" w:type="dxa"/>
          </w:tcPr>
          <w:p w14:paraId="20473DA8" w14:textId="08A7F209" w:rsidR="00B51C86" w:rsidRPr="00B61830" w:rsidRDefault="0004732A" w:rsidP="00B51C86">
            <w:pPr>
              <w:jc w:val="both"/>
              <w:rPr>
                <w:color w:val="auto"/>
              </w:rPr>
            </w:pPr>
            <w:r w:rsidRPr="00B43695">
              <w:rPr>
                <w:color w:val="auto"/>
                <w:highlight w:val="yellow"/>
              </w:rPr>
              <w:t>5</w:t>
            </w:r>
            <w:r w:rsidR="00C221F4" w:rsidRPr="00B43695">
              <w:rPr>
                <w:color w:val="auto"/>
                <w:highlight w:val="yellow"/>
              </w:rPr>
              <w:t>:</w:t>
            </w:r>
            <w:r w:rsidRPr="00B43695">
              <w:rPr>
                <w:color w:val="auto"/>
                <w:highlight w:val="yellow"/>
              </w:rPr>
              <w:t>3</w:t>
            </w:r>
            <w:r w:rsidR="00C221F4" w:rsidRPr="00B43695">
              <w:rPr>
                <w:color w:val="auto"/>
                <w:highlight w:val="yellow"/>
              </w:rPr>
              <w:t>0 PM</w:t>
            </w:r>
          </w:p>
        </w:tc>
        <w:tc>
          <w:tcPr>
            <w:tcW w:w="1423" w:type="dxa"/>
          </w:tcPr>
          <w:p w14:paraId="68150A2E" w14:textId="6F885BC1" w:rsidR="00B51C86" w:rsidRPr="00B61830" w:rsidRDefault="00C221F4" w:rsidP="00B51C86">
            <w:pPr>
              <w:ind w:left="360" w:hanging="360"/>
              <w:jc w:val="both"/>
              <w:rPr>
                <w:color w:val="auto"/>
              </w:rPr>
            </w:pPr>
            <w:r>
              <w:rPr>
                <w:color w:val="auto"/>
              </w:rPr>
              <w:t>BBR</w:t>
            </w:r>
          </w:p>
        </w:tc>
        <w:tc>
          <w:tcPr>
            <w:tcW w:w="6549" w:type="dxa"/>
          </w:tcPr>
          <w:p w14:paraId="0A3470BD" w14:textId="1F11FB95" w:rsidR="00B51C86" w:rsidRPr="00B61830" w:rsidRDefault="007D0826" w:rsidP="000C569A">
            <w:pPr>
              <w:ind w:left="360" w:hanging="360"/>
              <w:rPr>
                <w:color w:val="auto"/>
              </w:rPr>
            </w:pPr>
            <w:r>
              <w:rPr>
                <w:color w:val="auto"/>
              </w:rPr>
              <w:t xml:space="preserve">Fourth Budget Review - </w:t>
            </w:r>
            <w:r w:rsidR="006F36E1">
              <w:rPr>
                <w:color w:val="auto"/>
              </w:rPr>
              <w:t>Capital Reserves, Roads, Outside Agencies,</w:t>
            </w:r>
            <w:r w:rsidR="009E0ABE">
              <w:rPr>
                <w:color w:val="auto"/>
              </w:rPr>
              <w:t xml:space="preserve"> Projects</w:t>
            </w:r>
          </w:p>
        </w:tc>
      </w:tr>
      <w:tr w:rsidR="00B51C86" w14:paraId="18290740" w14:textId="77777777" w:rsidTr="00532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1" w:type="dxa"/>
          </w:tcPr>
          <w:p w14:paraId="6A1F9BF6" w14:textId="4F50296B" w:rsidR="00B51C86" w:rsidRDefault="00120CB7" w:rsidP="00B51C86">
            <w:pPr>
              <w:jc w:val="both"/>
            </w:pPr>
            <w:r>
              <w:lastRenderedPageBreak/>
              <w:t>12/18/2025</w:t>
            </w:r>
          </w:p>
          <w:p w14:paraId="59D8CCF6" w14:textId="77777777" w:rsidR="00120CB7" w:rsidRPr="00667010" w:rsidRDefault="00120CB7" w:rsidP="00B51C86">
            <w:pPr>
              <w:jc w:val="both"/>
            </w:pPr>
          </w:p>
        </w:tc>
        <w:tc>
          <w:tcPr>
            <w:tcW w:w="1229" w:type="dxa"/>
          </w:tcPr>
          <w:p w14:paraId="6D3BF226" w14:textId="2B9B8E4D" w:rsidR="00B51C86" w:rsidRPr="00667010" w:rsidRDefault="00120CB7" w:rsidP="00B51C86">
            <w:pPr>
              <w:jc w:val="both"/>
            </w:pPr>
            <w:r w:rsidRPr="00120CB7">
              <w:rPr>
                <w:highlight w:val="yellow"/>
              </w:rPr>
              <w:t>5:30 PM</w:t>
            </w:r>
          </w:p>
        </w:tc>
        <w:tc>
          <w:tcPr>
            <w:tcW w:w="1423" w:type="dxa"/>
          </w:tcPr>
          <w:p w14:paraId="2FC59484" w14:textId="77777777" w:rsidR="00B51C86" w:rsidRPr="00667010" w:rsidRDefault="00B51C86" w:rsidP="00B51C86">
            <w:pPr>
              <w:ind w:left="360" w:hanging="360"/>
              <w:jc w:val="both"/>
            </w:pPr>
          </w:p>
        </w:tc>
        <w:tc>
          <w:tcPr>
            <w:tcW w:w="6549" w:type="dxa"/>
          </w:tcPr>
          <w:p w14:paraId="49DF5768" w14:textId="6BBF2597" w:rsidR="00B51C86" w:rsidRPr="00667010" w:rsidRDefault="00120CB7" w:rsidP="00B51C86">
            <w:pPr>
              <w:ind w:left="360" w:hanging="360"/>
            </w:pPr>
            <w:r>
              <w:t xml:space="preserve">Fifth Budget Review - </w:t>
            </w:r>
            <w:r>
              <w:rPr>
                <w:color w:val="auto"/>
              </w:rPr>
              <w:t>Employee Benefits, Debt Service, Protection, Mandates, Revenues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</w:rPr>
              <w:t>TIF,</w:t>
            </w:r>
          </w:p>
        </w:tc>
      </w:tr>
      <w:tr w:rsidR="00B51C86" w14:paraId="3C3FCB90" w14:textId="77777777" w:rsidTr="005323A8">
        <w:tc>
          <w:tcPr>
            <w:tcW w:w="1311" w:type="dxa"/>
          </w:tcPr>
          <w:p w14:paraId="7907ED40" w14:textId="1FC76C83" w:rsidR="00B51C86" w:rsidRPr="00667010" w:rsidRDefault="000C569A" w:rsidP="00B51C86">
            <w:pPr>
              <w:jc w:val="both"/>
            </w:pPr>
            <w:r>
              <w:t>12</w:t>
            </w:r>
            <w:r w:rsidR="0091215D">
              <w:t>/</w:t>
            </w:r>
            <w:r w:rsidR="003679AE">
              <w:t>29</w:t>
            </w:r>
            <w:r>
              <w:t>/2025</w:t>
            </w:r>
          </w:p>
        </w:tc>
        <w:tc>
          <w:tcPr>
            <w:tcW w:w="1229" w:type="dxa"/>
          </w:tcPr>
          <w:p w14:paraId="4025A9A2" w14:textId="1BE62C35" w:rsidR="00B51C86" w:rsidRPr="00667010" w:rsidRDefault="0004732A" w:rsidP="00B51C86">
            <w:pPr>
              <w:jc w:val="both"/>
            </w:pPr>
            <w:r w:rsidRPr="00B43695">
              <w:rPr>
                <w:highlight w:val="yellow"/>
              </w:rPr>
              <w:t>5</w:t>
            </w:r>
            <w:r w:rsidR="00324352" w:rsidRPr="00B43695">
              <w:rPr>
                <w:highlight w:val="yellow"/>
              </w:rPr>
              <w:t>:</w:t>
            </w:r>
            <w:r w:rsidRPr="00B43695">
              <w:rPr>
                <w:highlight w:val="yellow"/>
              </w:rPr>
              <w:t>3</w:t>
            </w:r>
            <w:r w:rsidR="00324352" w:rsidRPr="00B43695">
              <w:rPr>
                <w:highlight w:val="yellow"/>
              </w:rPr>
              <w:t>0 PM</w:t>
            </w:r>
          </w:p>
        </w:tc>
        <w:tc>
          <w:tcPr>
            <w:tcW w:w="1423" w:type="dxa"/>
          </w:tcPr>
          <w:p w14:paraId="7FE98F94" w14:textId="58A5B7BC" w:rsidR="00B51C86" w:rsidRPr="002D534C" w:rsidRDefault="00625806" w:rsidP="00B51C86">
            <w:pPr>
              <w:ind w:left="360" w:hanging="360"/>
              <w:jc w:val="both"/>
            </w:pPr>
            <w:r w:rsidRPr="002D534C">
              <w:t>HTC</w:t>
            </w:r>
          </w:p>
        </w:tc>
        <w:tc>
          <w:tcPr>
            <w:tcW w:w="6549" w:type="dxa"/>
          </w:tcPr>
          <w:p w14:paraId="2F6F0FBD" w14:textId="77777777" w:rsidR="002062C1" w:rsidRDefault="002062C1" w:rsidP="002062C1">
            <w:pPr>
              <w:spacing w:before="60" w:after="60"/>
              <w:jc w:val="both"/>
            </w:pPr>
            <w:r>
              <w:rPr>
                <w:color w:val="auto"/>
              </w:rPr>
              <w:t>BBR Final Review</w:t>
            </w:r>
          </w:p>
          <w:p w14:paraId="3E3617E7" w14:textId="068E89D9" w:rsidR="00B51C86" w:rsidRPr="00667010" w:rsidRDefault="00B51C86" w:rsidP="00B51C86">
            <w:pPr>
              <w:ind w:left="360" w:hanging="360"/>
            </w:pPr>
          </w:p>
        </w:tc>
      </w:tr>
      <w:tr w:rsidR="00B51C86" w14:paraId="4D04BD6C" w14:textId="77777777" w:rsidTr="00532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1" w:type="dxa"/>
          </w:tcPr>
          <w:p w14:paraId="76713A90" w14:textId="77777777" w:rsidR="00B51C86" w:rsidRPr="00667010" w:rsidRDefault="00B51C86" w:rsidP="00B51C86">
            <w:pPr>
              <w:jc w:val="both"/>
            </w:pPr>
          </w:p>
        </w:tc>
        <w:tc>
          <w:tcPr>
            <w:tcW w:w="1229" w:type="dxa"/>
          </w:tcPr>
          <w:p w14:paraId="70E08BB0" w14:textId="77777777" w:rsidR="00B51C86" w:rsidRPr="00667010" w:rsidRDefault="00B51C86" w:rsidP="00B51C86">
            <w:pPr>
              <w:jc w:val="both"/>
            </w:pPr>
          </w:p>
        </w:tc>
        <w:tc>
          <w:tcPr>
            <w:tcW w:w="1423" w:type="dxa"/>
          </w:tcPr>
          <w:p w14:paraId="715BD5FF" w14:textId="77777777" w:rsidR="00B51C86" w:rsidRPr="00667010" w:rsidRDefault="00B51C86" w:rsidP="00B51C86">
            <w:pPr>
              <w:ind w:left="360" w:hanging="360"/>
              <w:jc w:val="both"/>
            </w:pPr>
          </w:p>
        </w:tc>
        <w:tc>
          <w:tcPr>
            <w:tcW w:w="6549" w:type="dxa"/>
          </w:tcPr>
          <w:p w14:paraId="6B2D899A" w14:textId="77777777" w:rsidR="00B51C86" w:rsidRPr="00667010" w:rsidRDefault="00B51C86" w:rsidP="00B51C86">
            <w:pPr>
              <w:ind w:left="360" w:hanging="360"/>
            </w:pPr>
          </w:p>
        </w:tc>
      </w:tr>
      <w:tr w:rsidR="00623EDF" w14:paraId="770658B7" w14:textId="77777777" w:rsidTr="005323A8">
        <w:tc>
          <w:tcPr>
            <w:tcW w:w="1311" w:type="dxa"/>
          </w:tcPr>
          <w:p w14:paraId="0A17703E" w14:textId="79C4AEBE" w:rsidR="00623EDF" w:rsidRPr="00667010" w:rsidRDefault="003679AE" w:rsidP="00B51C86">
            <w:pPr>
              <w:jc w:val="both"/>
            </w:pPr>
            <w:r>
              <w:t>01</w:t>
            </w:r>
            <w:r w:rsidR="00623EDF">
              <w:t>/</w:t>
            </w:r>
            <w:r>
              <w:t>0</w:t>
            </w:r>
            <w:r w:rsidR="00966B54">
              <w:t>8</w:t>
            </w:r>
            <w:r w:rsidR="00623EDF">
              <w:t>/202</w:t>
            </w:r>
            <w:r>
              <w:t>6</w:t>
            </w:r>
          </w:p>
        </w:tc>
        <w:tc>
          <w:tcPr>
            <w:tcW w:w="1229" w:type="dxa"/>
          </w:tcPr>
          <w:p w14:paraId="40399EDD" w14:textId="798FB79C" w:rsidR="00623EDF" w:rsidRPr="00667010" w:rsidRDefault="003679AE" w:rsidP="00B51C86">
            <w:pPr>
              <w:jc w:val="both"/>
            </w:pPr>
            <w:r w:rsidRPr="003679AE">
              <w:rPr>
                <w:highlight w:val="yellow"/>
              </w:rPr>
              <w:t>5:30</w:t>
            </w:r>
            <w:r w:rsidR="00623EDF" w:rsidRPr="003679AE">
              <w:rPr>
                <w:highlight w:val="yellow"/>
              </w:rPr>
              <w:t xml:space="preserve"> PM</w:t>
            </w:r>
          </w:p>
        </w:tc>
        <w:tc>
          <w:tcPr>
            <w:tcW w:w="1423" w:type="dxa"/>
          </w:tcPr>
          <w:p w14:paraId="7D9061CB" w14:textId="6E5BC1B0" w:rsidR="00623EDF" w:rsidRPr="00667010" w:rsidRDefault="00623EDF" w:rsidP="00B51C86">
            <w:pPr>
              <w:ind w:left="360" w:hanging="360"/>
              <w:jc w:val="both"/>
            </w:pPr>
            <w:r>
              <w:t>HTC</w:t>
            </w:r>
          </w:p>
        </w:tc>
        <w:tc>
          <w:tcPr>
            <w:tcW w:w="6549" w:type="dxa"/>
          </w:tcPr>
          <w:p w14:paraId="2ECFF75C" w14:textId="77777777" w:rsidR="00623EDF" w:rsidRDefault="00623EDF" w:rsidP="00623EDF">
            <w:pPr>
              <w:spacing w:before="60" w:after="60"/>
              <w:jc w:val="both"/>
            </w:pPr>
            <w:r>
              <w:t>Town Council review of BBR recommendations</w:t>
            </w:r>
          </w:p>
          <w:p w14:paraId="27049CF6" w14:textId="77777777" w:rsidR="00623EDF" w:rsidRPr="00667010" w:rsidRDefault="00623EDF" w:rsidP="00B51C86">
            <w:pPr>
              <w:ind w:left="360" w:hanging="360"/>
            </w:pPr>
          </w:p>
        </w:tc>
      </w:tr>
      <w:tr w:rsidR="00B51C86" w14:paraId="5AF9092B" w14:textId="77777777" w:rsidTr="00532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1" w:type="dxa"/>
          </w:tcPr>
          <w:p w14:paraId="49E3C867" w14:textId="67664B70" w:rsidR="00B51C86" w:rsidRPr="00667010" w:rsidRDefault="000C569A" w:rsidP="00B51C86">
            <w:pPr>
              <w:jc w:val="both"/>
            </w:pPr>
            <w:r>
              <w:t>01/</w:t>
            </w:r>
            <w:r w:rsidR="003679AE">
              <w:t>26</w:t>
            </w:r>
            <w:r>
              <w:t>/2026</w:t>
            </w:r>
          </w:p>
        </w:tc>
        <w:tc>
          <w:tcPr>
            <w:tcW w:w="1229" w:type="dxa"/>
          </w:tcPr>
          <w:p w14:paraId="428BEE09" w14:textId="6CA5E281" w:rsidR="00B51C86" w:rsidRPr="00667010" w:rsidRDefault="00CC74A6" w:rsidP="00B51C86">
            <w:pPr>
              <w:jc w:val="both"/>
            </w:pPr>
            <w:r>
              <w:t>Immediately following Regular Council Meeting</w:t>
            </w:r>
            <w:r w:rsidR="0033509A">
              <w:t xml:space="preserve"> at 6:00 PM</w:t>
            </w:r>
          </w:p>
        </w:tc>
        <w:tc>
          <w:tcPr>
            <w:tcW w:w="1423" w:type="dxa"/>
          </w:tcPr>
          <w:p w14:paraId="0D37A836" w14:textId="0F2831A7" w:rsidR="00B51C86" w:rsidRPr="00667010" w:rsidRDefault="000C569A" w:rsidP="00B51C86">
            <w:pPr>
              <w:ind w:left="360" w:hanging="360"/>
              <w:jc w:val="both"/>
            </w:pPr>
            <w:r>
              <w:t>HTC</w:t>
            </w:r>
          </w:p>
        </w:tc>
        <w:tc>
          <w:tcPr>
            <w:tcW w:w="6549" w:type="dxa"/>
          </w:tcPr>
          <w:p w14:paraId="2B3CEA66" w14:textId="3B66D677" w:rsidR="00B51C86" w:rsidRPr="00667010" w:rsidRDefault="000C569A" w:rsidP="00B51C86">
            <w:pPr>
              <w:ind w:left="360" w:hanging="360"/>
            </w:pPr>
            <w:r>
              <w:t>Town Council Budget Public Hearing</w:t>
            </w:r>
          </w:p>
        </w:tc>
      </w:tr>
      <w:tr w:rsidR="000C569A" w14:paraId="6C391EB8" w14:textId="77777777" w:rsidTr="005323A8">
        <w:tc>
          <w:tcPr>
            <w:tcW w:w="1311" w:type="dxa"/>
          </w:tcPr>
          <w:p w14:paraId="46E749F9" w14:textId="77777777" w:rsidR="000C569A" w:rsidRPr="00667010" w:rsidRDefault="000C569A" w:rsidP="00B51C86">
            <w:pPr>
              <w:jc w:val="both"/>
            </w:pPr>
          </w:p>
        </w:tc>
        <w:tc>
          <w:tcPr>
            <w:tcW w:w="1229" w:type="dxa"/>
          </w:tcPr>
          <w:p w14:paraId="320DA003" w14:textId="77777777" w:rsidR="000C569A" w:rsidRPr="00667010" w:rsidRDefault="000C569A" w:rsidP="00B51C86">
            <w:pPr>
              <w:jc w:val="both"/>
            </w:pPr>
          </w:p>
        </w:tc>
        <w:tc>
          <w:tcPr>
            <w:tcW w:w="1423" w:type="dxa"/>
          </w:tcPr>
          <w:p w14:paraId="4FC062AA" w14:textId="77777777" w:rsidR="000C569A" w:rsidRPr="00667010" w:rsidRDefault="000C569A" w:rsidP="00B51C86">
            <w:pPr>
              <w:ind w:left="360" w:hanging="360"/>
              <w:jc w:val="both"/>
            </w:pPr>
          </w:p>
        </w:tc>
        <w:tc>
          <w:tcPr>
            <w:tcW w:w="6549" w:type="dxa"/>
          </w:tcPr>
          <w:p w14:paraId="2295E9DA" w14:textId="77777777" w:rsidR="000C569A" w:rsidRPr="00667010" w:rsidRDefault="000C569A" w:rsidP="00B51C86">
            <w:pPr>
              <w:ind w:left="360" w:hanging="360"/>
            </w:pPr>
          </w:p>
        </w:tc>
      </w:tr>
      <w:tr w:rsidR="00B51C86" w14:paraId="21F495A1" w14:textId="77777777" w:rsidTr="00532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1" w:type="dxa"/>
          </w:tcPr>
          <w:p w14:paraId="1EE1A6B7" w14:textId="7F153B0C" w:rsidR="00B51C86" w:rsidRPr="00667010" w:rsidRDefault="00324352" w:rsidP="00B51C86">
            <w:pPr>
              <w:jc w:val="both"/>
            </w:pPr>
            <w:r>
              <w:t>2/</w:t>
            </w:r>
            <w:r w:rsidR="001B1785">
              <w:t>23</w:t>
            </w:r>
            <w:r w:rsidR="00625806">
              <w:t>/</w:t>
            </w:r>
            <w:r>
              <w:t>202</w:t>
            </w:r>
            <w:r w:rsidR="000C569A">
              <w:t>6</w:t>
            </w:r>
          </w:p>
        </w:tc>
        <w:tc>
          <w:tcPr>
            <w:tcW w:w="1229" w:type="dxa"/>
          </w:tcPr>
          <w:p w14:paraId="51C58A21" w14:textId="77777777" w:rsidR="00B51C86" w:rsidRPr="00667010" w:rsidRDefault="00B51C86" w:rsidP="00B51C86"/>
        </w:tc>
        <w:tc>
          <w:tcPr>
            <w:tcW w:w="1423" w:type="dxa"/>
          </w:tcPr>
          <w:p w14:paraId="2250F10D" w14:textId="77777777" w:rsidR="00B51C86" w:rsidRPr="00667010" w:rsidRDefault="00B51C86" w:rsidP="00B51C86">
            <w:pPr>
              <w:ind w:left="360" w:hanging="360"/>
              <w:jc w:val="both"/>
            </w:pPr>
          </w:p>
        </w:tc>
        <w:tc>
          <w:tcPr>
            <w:tcW w:w="6549" w:type="dxa"/>
          </w:tcPr>
          <w:p w14:paraId="163C4A21" w14:textId="77777777" w:rsidR="00B51C86" w:rsidRPr="00667010" w:rsidRDefault="00137FE9" w:rsidP="00B51C86">
            <w:pPr>
              <w:ind w:left="360" w:hanging="360"/>
            </w:pPr>
            <w:r>
              <w:t>Final Date allowed by Charter for budget adoption</w:t>
            </w:r>
          </w:p>
        </w:tc>
      </w:tr>
    </w:tbl>
    <w:p w14:paraId="11081F16" w14:textId="77777777" w:rsidR="002062C1" w:rsidRDefault="002062C1" w:rsidP="000C569A">
      <w:pPr>
        <w:spacing w:before="60" w:after="60"/>
        <w:jc w:val="both"/>
      </w:pPr>
    </w:p>
    <w:p w14:paraId="4AAABCF0" w14:textId="77777777" w:rsidR="002062C1" w:rsidRDefault="002062C1" w:rsidP="000C569A">
      <w:pPr>
        <w:spacing w:before="60" w:after="60"/>
        <w:jc w:val="both"/>
      </w:pPr>
    </w:p>
    <w:p w14:paraId="2BC0662F" w14:textId="5B97BA8B" w:rsidR="002062C1" w:rsidRDefault="002062C1" w:rsidP="000C569A">
      <w:pPr>
        <w:spacing w:before="60" w:after="60"/>
        <w:jc w:val="both"/>
      </w:pPr>
    </w:p>
    <w:sectPr w:rsidR="002062C1" w:rsidSect="00D502F0">
      <w:headerReference w:type="first" r:id="rId7"/>
      <w:footerReference w:type="first" r:id="rId8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F45B" w14:textId="77777777" w:rsidR="00030833" w:rsidRDefault="00030833" w:rsidP="003F7225">
      <w:r>
        <w:separator/>
      </w:r>
    </w:p>
  </w:endnote>
  <w:endnote w:type="continuationSeparator" w:id="0">
    <w:p w14:paraId="3A7DE305" w14:textId="77777777" w:rsidR="00030833" w:rsidRDefault="00030833" w:rsidP="003F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F9D0" w14:textId="77777777" w:rsidR="009D7990" w:rsidRPr="00F34E4C" w:rsidRDefault="00A63026" w:rsidP="006526C5">
    <w:pPr>
      <w:pStyle w:val="Header"/>
      <w:rPr>
        <w:rFonts w:ascii="Monotype Corsiva" w:hAnsi="Monotype Corsiva"/>
        <w:b/>
        <w:sz w:val="8"/>
        <w:szCs w:val="8"/>
      </w:rPr>
    </w:pPr>
    <w:r>
      <w:rPr>
        <w:rFonts w:ascii="Monotype Corsiva" w:hAnsi="Monotype Corsiva"/>
        <w:sz w:val="24"/>
        <w:szCs w:val="24"/>
      </w:rPr>
      <w:t>21 Water</w:t>
    </w:r>
    <w:r w:rsidR="009D7990" w:rsidRPr="00081AF4">
      <w:rPr>
        <w:rFonts w:ascii="Monotype Corsiva" w:hAnsi="Monotype Corsiva"/>
        <w:sz w:val="24"/>
        <w:szCs w:val="24"/>
      </w:rPr>
      <w:t xml:space="preserve"> Street</w:t>
    </w:r>
    <w:r w:rsidR="009D7990">
      <w:rPr>
        <w:rFonts w:ascii="Monotype Corsiva" w:hAnsi="Monotype Corsiva"/>
        <w:sz w:val="24"/>
        <w:szCs w:val="24"/>
      </w:rPr>
      <w:t xml:space="preserve">                </w:t>
    </w:r>
    <w:r>
      <w:rPr>
        <w:rFonts w:ascii="Monotype Corsiva" w:hAnsi="Monotype Corsiva"/>
        <w:sz w:val="24"/>
        <w:szCs w:val="24"/>
      </w:rPr>
      <w:t>Houlton</w:t>
    </w:r>
    <w:r w:rsidR="009D7990" w:rsidRPr="00081AF4">
      <w:rPr>
        <w:rFonts w:ascii="Monotype Corsiva" w:hAnsi="Monotype Corsiva"/>
        <w:sz w:val="24"/>
        <w:szCs w:val="24"/>
      </w:rPr>
      <w:t>, ME 04</w:t>
    </w:r>
    <w:r>
      <w:rPr>
        <w:rFonts w:ascii="Monotype Corsiva" w:hAnsi="Monotype Corsiva"/>
        <w:sz w:val="24"/>
        <w:szCs w:val="24"/>
      </w:rPr>
      <w:t>730</w:t>
    </w:r>
    <w:r w:rsidR="009D7990">
      <w:rPr>
        <w:rFonts w:ascii="Monotype Corsiva" w:hAnsi="Monotype Corsiva"/>
        <w:sz w:val="24"/>
        <w:szCs w:val="24"/>
      </w:rPr>
      <w:t xml:space="preserve">           Phone: </w:t>
    </w:r>
    <w:r w:rsidR="009D7990" w:rsidRPr="00081AF4">
      <w:rPr>
        <w:rFonts w:ascii="Monotype Corsiva" w:hAnsi="Monotype Corsiva"/>
        <w:sz w:val="24"/>
        <w:szCs w:val="24"/>
      </w:rPr>
      <w:t>207.</w:t>
    </w:r>
    <w:r>
      <w:rPr>
        <w:rFonts w:ascii="Monotype Corsiva" w:hAnsi="Monotype Corsiva"/>
        <w:sz w:val="24"/>
        <w:szCs w:val="24"/>
      </w:rPr>
      <w:t>532.7111</w:t>
    </w:r>
    <w:r w:rsidR="009D7990">
      <w:rPr>
        <w:rFonts w:ascii="Monotype Corsiva" w:hAnsi="Monotype Corsiva"/>
        <w:sz w:val="24"/>
        <w:szCs w:val="24"/>
      </w:rPr>
      <w:t xml:space="preserve">               </w:t>
    </w:r>
    <w:r w:rsidR="009D7990" w:rsidRPr="00081AF4">
      <w:rPr>
        <w:rFonts w:ascii="Monotype Corsiva" w:hAnsi="Monotype Corsiva"/>
        <w:sz w:val="24"/>
        <w:szCs w:val="24"/>
      </w:rPr>
      <w:t>Fax 207.</w:t>
    </w:r>
    <w:r w:rsidR="009D7990">
      <w:rPr>
        <w:rFonts w:ascii="Monotype Corsiva" w:hAnsi="Monotype Corsiva"/>
        <w:sz w:val="24"/>
        <w:szCs w:val="24"/>
      </w:rPr>
      <w:t>5</w:t>
    </w:r>
    <w:r>
      <w:rPr>
        <w:rFonts w:ascii="Monotype Corsiva" w:hAnsi="Monotype Corsiva"/>
        <w:sz w:val="24"/>
        <w:szCs w:val="24"/>
      </w:rPr>
      <w:t>32.1304</w:t>
    </w:r>
    <w:r w:rsidR="009D7990">
      <w:rPr>
        <w:rFonts w:ascii="Monotype Corsiva" w:hAnsi="Monotype Corsiva"/>
        <w:b/>
        <w:sz w:val="48"/>
        <w:szCs w:val="48"/>
      </w:rPr>
      <w:tab/>
    </w:r>
    <w:r w:rsidR="009D7990">
      <w:rPr>
        <w:rFonts w:ascii="Monotype Corsiva" w:hAnsi="Monotype Corsiva"/>
        <w:b/>
        <w:sz w:val="48"/>
        <w:szCs w:val="4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F00C" w14:textId="77777777" w:rsidR="00030833" w:rsidRDefault="00030833" w:rsidP="003F7225">
      <w:r>
        <w:separator/>
      </w:r>
    </w:p>
  </w:footnote>
  <w:footnote w:type="continuationSeparator" w:id="0">
    <w:p w14:paraId="4020725C" w14:textId="77777777" w:rsidR="00030833" w:rsidRDefault="00030833" w:rsidP="003F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EF3D" w14:textId="77777777" w:rsidR="009D7990" w:rsidRPr="00A63026" w:rsidRDefault="00A63026" w:rsidP="00A63026">
    <w:pPr>
      <w:pStyle w:val="Header"/>
      <w:jc w:val="both"/>
      <w:rPr>
        <w:rFonts w:ascii="AR BLANCA" w:hAnsi="AR BLANCA"/>
        <w:sz w:val="40"/>
        <w:szCs w:val="40"/>
      </w:rPr>
    </w:pPr>
    <w:r>
      <w:rPr>
        <w:rFonts w:ascii="AR BLANCA" w:hAnsi="AR BLANCA"/>
        <w:noProof/>
        <w:sz w:val="40"/>
        <w:szCs w:val="40"/>
      </w:rPr>
      <w:drawing>
        <wp:inline distT="0" distB="0" distL="0" distR="0" wp14:anchorId="4380B3DD" wp14:editId="720DA785">
          <wp:extent cx="1190625" cy="1200150"/>
          <wp:effectExtent l="0" t="0" r="9525" b="0"/>
          <wp:docPr id="1016353366" name="Picture 1016353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wn S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 BLANCA" w:hAnsi="AR BLANCA"/>
        <w:sz w:val="40"/>
        <w:szCs w:val="40"/>
      </w:rPr>
      <w:t xml:space="preserve">      </w:t>
    </w:r>
    <w:r w:rsidRPr="00A63026">
      <w:rPr>
        <w:rFonts w:ascii="AR BLANCA" w:hAnsi="AR BLANCA"/>
        <w:sz w:val="40"/>
        <w:szCs w:val="40"/>
      </w:rPr>
      <w:t>Town of Houlton, Maine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13F"/>
    <w:multiLevelType w:val="hybridMultilevel"/>
    <w:tmpl w:val="484E55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264932"/>
    <w:multiLevelType w:val="hybridMultilevel"/>
    <w:tmpl w:val="A1A83462"/>
    <w:lvl w:ilvl="0" w:tplc="0409000F">
      <w:start w:val="1"/>
      <w:numFmt w:val="decimal"/>
      <w:lvlText w:val="%1."/>
      <w:lvlJc w:val="left"/>
      <w:pPr>
        <w:ind w:left="173" w:hanging="360"/>
      </w:pPr>
    </w:lvl>
    <w:lvl w:ilvl="1" w:tplc="04090019">
      <w:start w:val="1"/>
      <w:numFmt w:val="lowerLetter"/>
      <w:lvlText w:val="%2."/>
      <w:lvlJc w:val="left"/>
      <w:pPr>
        <w:ind w:left="893" w:hanging="360"/>
      </w:pPr>
    </w:lvl>
    <w:lvl w:ilvl="2" w:tplc="0409001B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2" w15:restartNumberingAfterBreak="0">
    <w:nsid w:val="17D73DEC"/>
    <w:multiLevelType w:val="hybridMultilevel"/>
    <w:tmpl w:val="8F02D974"/>
    <w:lvl w:ilvl="0" w:tplc="0409000F">
      <w:start w:val="1"/>
      <w:numFmt w:val="decimal"/>
      <w:lvlText w:val="%1."/>
      <w:lvlJc w:val="left"/>
      <w:pPr>
        <w:ind w:left="173" w:hanging="360"/>
      </w:p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3" w15:restartNumberingAfterBreak="0">
    <w:nsid w:val="22D90FEE"/>
    <w:multiLevelType w:val="hybridMultilevel"/>
    <w:tmpl w:val="9A460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D764F"/>
    <w:multiLevelType w:val="hybridMultilevel"/>
    <w:tmpl w:val="628AACEE"/>
    <w:lvl w:ilvl="0" w:tplc="0409000F">
      <w:start w:val="1"/>
      <w:numFmt w:val="decimal"/>
      <w:lvlText w:val="%1."/>
      <w:lvlJc w:val="left"/>
      <w:pPr>
        <w:ind w:left="173" w:hanging="360"/>
      </w:p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5" w15:restartNumberingAfterBreak="0">
    <w:nsid w:val="50F805D8"/>
    <w:multiLevelType w:val="hybridMultilevel"/>
    <w:tmpl w:val="DC1CACE8"/>
    <w:lvl w:ilvl="0" w:tplc="0409000F">
      <w:start w:val="1"/>
      <w:numFmt w:val="decimal"/>
      <w:lvlText w:val="%1."/>
      <w:lvlJc w:val="left"/>
      <w:pPr>
        <w:ind w:left="173" w:hanging="360"/>
      </w:p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6" w15:restartNumberingAfterBreak="0">
    <w:nsid w:val="5DDA313C"/>
    <w:multiLevelType w:val="hybridMultilevel"/>
    <w:tmpl w:val="628AACEE"/>
    <w:lvl w:ilvl="0" w:tplc="0409000F">
      <w:start w:val="1"/>
      <w:numFmt w:val="decimal"/>
      <w:lvlText w:val="%1."/>
      <w:lvlJc w:val="left"/>
      <w:pPr>
        <w:ind w:left="173" w:hanging="360"/>
      </w:p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7" w15:restartNumberingAfterBreak="0">
    <w:nsid w:val="615B1CA5"/>
    <w:multiLevelType w:val="hybridMultilevel"/>
    <w:tmpl w:val="1F205816"/>
    <w:lvl w:ilvl="0" w:tplc="0409000F">
      <w:start w:val="1"/>
      <w:numFmt w:val="decimal"/>
      <w:lvlText w:val="%1."/>
      <w:lvlJc w:val="left"/>
      <w:pPr>
        <w:ind w:left="173" w:hanging="360"/>
      </w:p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8" w15:restartNumberingAfterBreak="0">
    <w:nsid w:val="6EAC19FD"/>
    <w:multiLevelType w:val="hybridMultilevel"/>
    <w:tmpl w:val="BBE619FE"/>
    <w:lvl w:ilvl="0" w:tplc="F808F80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066681404">
    <w:abstractNumId w:val="8"/>
  </w:num>
  <w:num w:numId="2" w16cid:durableId="1065448645">
    <w:abstractNumId w:val="2"/>
  </w:num>
  <w:num w:numId="3" w16cid:durableId="1721858551">
    <w:abstractNumId w:val="7"/>
  </w:num>
  <w:num w:numId="4" w16cid:durableId="1898662893">
    <w:abstractNumId w:val="4"/>
  </w:num>
  <w:num w:numId="5" w16cid:durableId="123933414">
    <w:abstractNumId w:val="3"/>
  </w:num>
  <w:num w:numId="6" w16cid:durableId="2121558720">
    <w:abstractNumId w:val="6"/>
  </w:num>
  <w:num w:numId="7" w16cid:durableId="1348167864">
    <w:abstractNumId w:val="5"/>
  </w:num>
  <w:num w:numId="8" w16cid:durableId="1897086169">
    <w:abstractNumId w:val="1"/>
  </w:num>
  <w:num w:numId="9" w16cid:durableId="128839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25"/>
    <w:rsid w:val="000013A9"/>
    <w:rsid w:val="000018F9"/>
    <w:rsid w:val="000025CC"/>
    <w:rsid w:val="00012305"/>
    <w:rsid w:val="00012E04"/>
    <w:rsid w:val="00021B69"/>
    <w:rsid w:val="000225D4"/>
    <w:rsid w:val="00030833"/>
    <w:rsid w:val="000363F9"/>
    <w:rsid w:val="0004732A"/>
    <w:rsid w:val="00047FF7"/>
    <w:rsid w:val="000504A6"/>
    <w:rsid w:val="0007235E"/>
    <w:rsid w:val="000767A0"/>
    <w:rsid w:val="00081AF4"/>
    <w:rsid w:val="000A189C"/>
    <w:rsid w:val="000C569A"/>
    <w:rsid w:val="000D6380"/>
    <w:rsid w:val="000E5183"/>
    <w:rsid w:val="000F325C"/>
    <w:rsid w:val="000F561E"/>
    <w:rsid w:val="0010636B"/>
    <w:rsid w:val="00111D75"/>
    <w:rsid w:val="00120CB7"/>
    <w:rsid w:val="00122D97"/>
    <w:rsid w:val="00123354"/>
    <w:rsid w:val="00124121"/>
    <w:rsid w:val="00135A9F"/>
    <w:rsid w:val="00137FE9"/>
    <w:rsid w:val="001435B3"/>
    <w:rsid w:val="00146380"/>
    <w:rsid w:val="0015333C"/>
    <w:rsid w:val="001570C9"/>
    <w:rsid w:val="00174580"/>
    <w:rsid w:val="001A1D63"/>
    <w:rsid w:val="001A4291"/>
    <w:rsid w:val="001B1785"/>
    <w:rsid w:val="001B1A16"/>
    <w:rsid w:val="001B7183"/>
    <w:rsid w:val="001C3F49"/>
    <w:rsid w:val="001D3F38"/>
    <w:rsid w:val="001D6E5F"/>
    <w:rsid w:val="001D7026"/>
    <w:rsid w:val="001D7EDF"/>
    <w:rsid w:val="001F1363"/>
    <w:rsid w:val="001F461A"/>
    <w:rsid w:val="002062C1"/>
    <w:rsid w:val="00230CE7"/>
    <w:rsid w:val="0023369E"/>
    <w:rsid w:val="0023492B"/>
    <w:rsid w:val="00235A41"/>
    <w:rsid w:val="00273B37"/>
    <w:rsid w:val="00281B33"/>
    <w:rsid w:val="002B049E"/>
    <w:rsid w:val="002C5147"/>
    <w:rsid w:val="002D184C"/>
    <w:rsid w:val="002D534C"/>
    <w:rsid w:val="002E26FF"/>
    <w:rsid w:val="002E4111"/>
    <w:rsid w:val="002E61C2"/>
    <w:rsid w:val="002E6215"/>
    <w:rsid w:val="002F368C"/>
    <w:rsid w:val="00304C11"/>
    <w:rsid w:val="00306F49"/>
    <w:rsid w:val="00307259"/>
    <w:rsid w:val="00313224"/>
    <w:rsid w:val="00316717"/>
    <w:rsid w:val="00324352"/>
    <w:rsid w:val="0033509A"/>
    <w:rsid w:val="00344E95"/>
    <w:rsid w:val="00347DAF"/>
    <w:rsid w:val="00350526"/>
    <w:rsid w:val="003679AE"/>
    <w:rsid w:val="003A6713"/>
    <w:rsid w:val="003B442D"/>
    <w:rsid w:val="003B6583"/>
    <w:rsid w:val="003D5D62"/>
    <w:rsid w:val="003D6DCB"/>
    <w:rsid w:val="003D7453"/>
    <w:rsid w:val="003F5E7F"/>
    <w:rsid w:val="003F7225"/>
    <w:rsid w:val="003F7415"/>
    <w:rsid w:val="0041461B"/>
    <w:rsid w:val="00425C0F"/>
    <w:rsid w:val="00427508"/>
    <w:rsid w:val="00442592"/>
    <w:rsid w:val="004551D0"/>
    <w:rsid w:val="004558C5"/>
    <w:rsid w:val="004559D3"/>
    <w:rsid w:val="00464D31"/>
    <w:rsid w:val="0046617A"/>
    <w:rsid w:val="00482534"/>
    <w:rsid w:val="004959EF"/>
    <w:rsid w:val="004A268C"/>
    <w:rsid w:val="004C5B2B"/>
    <w:rsid w:val="004D13EE"/>
    <w:rsid w:val="005018E5"/>
    <w:rsid w:val="00501FE0"/>
    <w:rsid w:val="00505BE4"/>
    <w:rsid w:val="0051502C"/>
    <w:rsid w:val="00522730"/>
    <w:rsid w:val="005323A8"/>
    <w:rsid w:val="00557D26"/>
    <w:rsid w:val="00577D80"/>
    <w:rsid w:val="005835F0"/>
    <w:rsid w:val="00586E1A"/>
    <w:rsid w:val="00587A17"/>
    <w:rsid w:val="00594C6C"/>
    <w:rsid w:val="005A101A"/>
    <w:rsid w:val="005A42A8"/>
    <w:rsid w:val="005A5DC4"/>
    <w:rsid w:val="005A62BE"/>
    <w:rsid w:val="005B303B"/>
    <w:rsid w:val="005F20BD"/>
    <w:rsid w:val="005F3F82"/>
    <w:rsid w:val="00600910"/>
    <w:rsid w:val="00623EDF"/>
    <w:rsid w:val="00625806"/>
    <w:rsid w:val="006526C5"/>
    <w:rsid w:val="00656E45"/>
    <w:rsid w:val="00667010"/>
    <w:rsid w:val="0067190D"/>
    <w:rsid w:val="00684A03"/>
    <w:rsid w:val="00690A5B"/>
    <w:rsid w:val="006E4E1E"/>
    <w:rsid w:val="006F2119"/>
    <w:rsid w:val="006F36E1"/>
    <w:rsid w:val="00702D84"/>
    <w:rsid w:val="00705EEE"/>
    <w:rsid w:val="007117CD"/>
    <w:rsid w:val="00720E4B"/>
    <w:rsid w:val="0073567A"/>
    <w:rsid w:val="007478B7"/>
    <w:rsid w:val="007514BA"/>
    <w:rsid w:val="007609C4"/>
    <w:rsid w:val="0077476B"/>
    <w:rsid w:val="00786E9D"/>
    <w:rsid w:val="007B02FA"/>
    <w:rsid w:val="007B4F70"/>
    <w:rsid w:val="007B7C57"/>
    <w:rsid w:val="007C4AD9"/>
    <w:rsid w:val="007D0826"/>
    <w:rsid w:val="007D6307"/>
    <w:rsid w:val="007E564C"/>
    <w:rsid w:val="007F111C"/>
    <w:rsid w:val="007F72BE"/>
    <w:rsid w:val="00812A83"/>
    <w:rsid w:val="008223FD"/>
    <w:rsid w:val="0082641F"/>
    <w:rsid w:val="00872471"/>
    <w:rsid w:val="00873591"/>
    <w:rsid w:val="00885ACB"/>
    <w:rsid w:val="008961E7"/>
    <w:rsid w:val="008A1787"/>
    <w:rsid w:val="008A3DA9"/>
    <w:rsid w:val="008B2F16"/>
    <w:rsid w:val="008C055A"/>
    <w:rsid w:val="008C2EDB"/>
    <w:rsid w:val="008D0396"/>
    <w:rsid w:val="008D0459"/>
    <w:rsid w:val="008D6D95"/>
    <w:rsid w:val="008F343E"/>
    <w:rsid w:val="008F690B"/>
    <w:rsid w:val="009005E8"/>
    <w:rsid w:val="00911003"/>
    <w:rsid w:val="009113BC"/>
    <w:rsid w:val="00911B65"/>
    <w:rsid w:val="0091215D"/>
    <w:rsid w:val="00916076"/>
    <w:rsid w:val="009167D7"/>
    <w:rsid w:val="00921F8E"/>
    <w:rsid w:val="00925FA3"/>
    <w:rsid w:val="00932419"/>
    <w:rsid w:val="00932FCD"/>
    <w:rsid w:val="00934CDD"/>
    <w:rsid w:val="00945274"/>
    <w:rsid w:val="00962B15"/>
    <w:rsid w:val="00966B54"/>
    <w:rsid w:val="00967C72"/>
    <w:rsid w:val="00973C47"/>
    <w:rsid w:val="009B3F49"/>
    <w:rsid w:val="009C3497"/>
    <w:rsid w:val="009C723E"/>
    <w:rsid w:val="009D7990"/>
    <w:rsid w:val="009E0ABE"/>
    <w:rsid w:val="00A225B9"/>
    <w:rsid w:val="00A2599F"/>
    <w:rsid w:val="00A3339F"/>
    <w:rsid w:val="00A53C55"/>
    <w:rsid w:val="00A63026"/>
    <w:rsid w:val="00A64867"/>
    <w:rsid w:val="00A652E2"/>
    <w:rsid w:val="00A740E5"/>
    <w:rsid w:val="00AA13D4"/>
    <w:rsid w:val="00AA6834"/>
    <w:rsid w:val="00AB473F"/>
    <w:rsid w:val="00AC1262"/>
    <w:rsid w:val="00AD3263"/>
    <w:rsid w:val="00AE15A5"/>
    <w:rsid w:val="00AF06F9"/>
    <w:rsid w:val="00AF39B6"/>
    <w:rsid w:val="00B066EA"/>
    <w:rsid w:val="00B06757"/>
    <w:rsid w:val="00B1762B"/>
    <w:rsid w:val="00B43695"/>
    <w:rsid w:val="00B51C86"/>
    <w:rsid w:val="00B52648"/>
    <w:rsid w:val="00B61830"/>
    <w:rsid w:val="00B65030"/>
    <w:rsid w:val="00B84461"/>
    <w:rsid w:val="00B84508"/>
    <w:rsid w:val="00B86A5A"/>
    <w:rsid w:val="00B925E2"/>
    <w:rsid w:val="00B936A9"/>
    <w:rsid w:val="00BB244E"/>
    <w:rsid w:val="00BB3C57"/>
    <w:rsid w:val="00BD2FF0"/>
    <w:rsid w:val="00BD4458"/>
    <w:rsid w:val="00C0243F"/>
    <w:rsid w:val="00C03109"/>
    <w:rsid w:val="00C07280"/>
    <w:rsid w:val="00C16686"/>
    <w:rsid w:val="00C16E9B"/>
    <w:rsid w:val="00C221F4"/>
    <w:rsid w:val="00C250A0"/>
    <w:rsid w:val="00C263A5"/>
    <w:rsid w:val="00C444BC"/>
    <w:rsid w:val="00C47EA9"/>
    <w:rsid w:val="00C610E5"/>
    <w:rsid w:val="00C75AD4"/>
    <w:rsid w:val="00C97770"/>
    <w:rsid w:val="00CB339E"/>
    <w:rsid w:val="00CC4B4D"/>
    <w:rsid w:val="00CC73B6"/>
    <w:rsid w:val="00CC74A6"/>
    <w:rsid w:val="00CE6D9E"/>
    <w:rsid w:val="00CF0FB6"/>
    <w:rsid w:val="00D056D3"/>
    <w:rsid w:val="00D16897"/>
    <w:rsid w:val="00D250FE"/>
    <w:rsid w:val="00D35455"/>
    <w:rsid w:val="00D36A7C"/>
    <w:rsid w:val="00D502F0"/>
    <w:rsid w:val="00D55231"/>
    <w:rsid w:val="00D657D3"/>
    <w:rsid w:val="00D665F3"/>
    <w:rsid w:val="00D705DC"/>
    <w:rsid w:val="00D90494"/>
    <w:rsid w:val="00D9386B"/>
    <w:rsid w:val="00DB0AA8"/>
    <w:rsid w:val="00DB3FAE"/>
    <w:rsid w:val="00DB49BD"/>
    <w:rsid w:val="00DB4F43"/>
    <w:rsid w:val="00DC0D03"/>
    <w:rsid w:val="00DC7618"/>
    <w:rsid w:val="00DD5C0A"/>
    <w:rsid w:val="00DF16C9"/>
    <w:rsid w:val="00DF2CB9"/>
    <w:rsid w:val="00E0340F"/>
    <w:rsid w:val="00E263CD"/>
    <w:rsid w:val="00E454AF"/>
    <w:rsid w:val="00E46F3B"/>
    <w:rsid w:val="00E564FA"/>
    <w:rsid w:val="00E60CFE"/>
    <w:rsid w:val="00E60E2C"/>
    <w:rsid w:val="00E612C9"/>
    <w:rsid w:val="00E7101D"/>
    <w:rsid w:val="00EA1DFB"/>
    <w:rsid w:val="00EB23EC"/>
    <w:rsid w:val="00EC2091"/>
    <w:rsid w:val="00ED7565"/>
    <w:rsid w:val="00ED7CEC"/>
    <w:rsid w:val="00F051BD"/>
    <w:rsid w:val="00F1129C"/>
    <w:rsid w:val="00F22556"/>
    <w:rsid w:val="00F3184B"/>
    <w:rsid w:val="00F419E9"/>
    <w:rsid w:val="00F4215B"/>
    <w:rsid w:val="00F45341"/>
    <w:rsid w:val="00F8509F"/>
    <w:rsid w:val="00F95D3E"/>
    <w:rsid w:val="00F970E7"/>
    <w:rsid w:val="00FA60A8"/>
    <w:rsid w:val="00FC460C"/>
    <w:rsid w:val="00FC7E86"/>
    <w:rsid w:val="00FD0415"/>
    <w:rsid w:val="00FD2F7E"/>
    <w:rsid w:val="00FD75A2"/>
    <w:rsid w:val="00FD77AB"/>
    <w:rsid w:val="00FE2B0D"/>
    <w:rsid w:val="00FE4238"/>
    <w:rsid w:val="00FF0639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BAD57E"/>
  <w15:docId w15:val="{6A73E4E3-6C4A-4175-A37B-6939C3D4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B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7225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72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F722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722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F722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7225"/>
    <w:rPr>
      <w:rFonts w:cs="Times New Roman"/>
    </w:rPr>
  </w:style>
  <w:style w:type="paragraph" w:customStyle="1" w:styleId="Style">
    <w:name w:val="Style"/>
    <w:uiPriority w:val="99"/>
    <w:rsid w:val="003F72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62B15"/>
    <w:pPr>
      <w:jc w:val="center"/>
    </w:pPr>
    <w:rPr>
      <w:rFonts w:ascii="Poor Richard" w:hAnsi="Poor Richar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62B15"/>
    <w:rPr>
      <w:rFonts w:ascii="Poor Richard" w:hAnsi="Poor Richard" w:cs="Times New Roman"/>
      <w:b/>
      <w:bCs/>
      <w:sz w:val="24"/>
      <w:szCs w:val="24"/>
    </w:rPr>
  </w:style>
  <w:style w:type="table" w:styleId="TableGrid">
    <w:name w:val="Table Grid"/>
    <w:basedOn w:val="TableNormal"/>
    <w:locked/>
    <w:rsid w:val="00081A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599F"/>
    <w:pPr>
      <w:ind w:left="720"/>
      <w:contextualSpacing/>
    </w:pPr>
  </w:style>
  <w:style w:type="table" w:customStyle="1" w:styleId="MediumList11">
    <w:name w:val="Medium List 11"/>
    <w:basedOn w:val="TableNormal"/>
    <w:uiPriority w:val="65"/>
    <w:rsid w:val="00934CD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5323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Office of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 of</dc:title>
  <dc:creator>James A. Bennett</dc:creator>
  <cp:lastModifiedBy>Khylee Wampler</cp:lastModifiedBy>
  <cp:revision>36</cp:revision>
  <cp:lastPrinted>2025-12-17T17:05:00Z</cp:lastPrinted>
  <dcterms:created xsi:type="dcterms:W3CDTF">2025-11-04T15:33:00Z</dcterms:created>
  <dcterms:modified xsi:type="dcterms:W3CDTF">2025-12-17T19:35:00Z</dcterms:modified>
</cp:coreProperties>
</file>